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0E8" w:rsidRPr="0090341E" w:rsidRDefault="0090341E">
      <w:pPr>
        <w:rPr>
          <w:b/>
          <w:sz w:val="32"/>
          <w:szCs w:val="32"/>
        </w:rPr>
      </w:pPr>
      <w:r w:rsidRPr="0090341E">
        <w:rPr>
          <w:b/>
          <w:noProof/>
          <w:sz w:val="32"/>
          <w:szCs w:val="32"/>
        </w:rPr>
        <w:drawing>
          <wp:anchor distT="0" distB="0" distL="114300" distR="114300" simplePos="0" relativeHeight="251658240" behindDoc="0" locked="0" layoutInCell="1" allowOverlap="1">
            <wp:simplePos x="0" y="0"/>
            <wp:positionH relativeFrom="column">
              <wp:posOffset>14605</wp:posOffset>
            </wp:positionH>
            <wp:positionV relativeFrom="paragraph">
              <wp:posOffset>233680</wp:posOffset>
            </wp:positionV>
            <wp:extent cx="1089025" cy="1276350"/>
            <wp:effectExtent l="19050" t="0" r="0" b="0"/>
            <wp:wrapSquare wrapText="bothSides"/>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89025" cy="1276350"/>
                    </a:xfrm>
                    <a:prstGeom prst="rect">
                      <a:avLst/>
                    </a:prstGeom>
                    <a:noFill/>
                    <a:ln w="9525">
                      <a:noFill/>
                      <a:miter lim="800000"/>
                      <a:headEnd/>
                      <a:tailEnd/>
                    </a:ln>
                  </pic:spPr>
                </pic:pic>
              </a:graphicData>
            </a:graphic>
          </wp:anchor>
        </w:drawing>
      </w:r>
    </w:p>
    <w:p w:rsidR="00FB1C57" w:rsidRPr="0090341E" w:rsidRDefault="00225A00" w:rsidP="00464578">
      <w:pPr>
        <w:jc w:val="both"/>
        <w:rPr>
          <w:b/>
          <w:sz w:val="28"/>
          <w:szCs w:val="28"/>
        </w:rPr>
      </w:pPr>
      <w:r w:rsidRPr="0090341E">
        <w:rPr>
          <w:b/>
          <w:sz w:val="28"/>
          <w:szCs w:val="28"/>
        </w:rPr>
        <w:t>O</w:t>
      </w:r>
      <w:r w:rsidR="000240E8" w:rsidRPr="0090341E">
        <w:rPr>
          <w:b/>
          <w:sz w:val="28"/>
          <w:szCs w:val="28"/>
        </w:rPr>
        <w:t xml:space="preserve">bec </w:t>
      </w:r>
      <w:r w:rsidR="00CF3542" w:rsidRPr="0090341E">
        <w:rPr>
          <w:b/>
          <w:sz w:val="28"/>
          <w:szCs w:val="28"/>
        </w:rPr>
        <w:t>Bretka</w:t>
      </w:r>
      <w:r w:rsidR="00AD72F3" w:rsidRPr="0090341E">
        <w:rPr>
          <w:b/>
          <w:sz w:val="28"/>
          <w:szCs w:val="28"/>
        </w:rPr>
        <w:t xml:space="preserve"> na základe</w:t>
      </w:r>
      <w:r w:rsidR="000240E8" w:rsidRPr="0090341E">
        <w:rPr>
          <w:b/>
          <w:sz w:val="28"/>
          <w:szCs w:val="28"/>
        </w:rPr>
        <w:t xml:space="preserve"> ustanovení § 6 </w:t>
      </w:r>
      <w:r w:rsidR="00AD72F3" w:rsidRPr="0090341E">
        <w:rPr>
          <w:b/>
          <w:sz w:val="28"/>
          <w:szCs w:val="28"/>
        </w:rPr>
        <w:t xml:space="preserve"> zákona č. 369/1990 Zb. o obecnom zriadení v znení neskorších predpisov a</w:t>
      </w:r>
      <w:r w:rsidR="00BF1975" w:rsidRPr="0090341E">
        <w:rPr>
          <w:b/>
          <w:sz w:val="28"/>
          <w:szCs w:val="28"/>
        </w:rPr>
        <w:t xml:space="preserve"> ustanovení </w:t>
      </w:r>
      <w:r w:rsidR="00AD72F3" w:rsidRPr="0090341E">
        <w:rPr>
          <w:b/>
          <w:sz w:val="28"/>
          <w:szCs w:val="28"/>
        </w:rPr>
        <w:t>zákona č. 582/2004 Z. z. o miestnych daniach a miestnom poplatku za komunálne odpady a drobné stavebné odpady v znení neskorších predpisov</w:t>
      </w:r>
      <w:r w:rsidR="00176C96" w:rsidRPr="0090341E">
        <w:rPr>
          <w:b/>
          <w:sz w:val="28"/>
          <w:szCs w:val="28"/>
        </w:rPr>
        <w:t xml:space="preserve"> (ďalej len „zákon o miestnych daniach“)</w:t>
      </w:r>
      <w:r w:rsidR="00AD72F3" w:rsidRPr="0090341E">
        <w:rPr>
          <w:b/>
          <w:sz w:val="28"/>
          <w:szCs w:val="28"/>
        </w:rPr>
        <w:t xml:space="preserve"> </w:t>
      </w:r>
      <w:r w:rsidRPr="0090341E">
        <w:rPr>
          <w:b/>
          <w:sz w:val="28"/>
          <w:szCs w:val="28"/>
        </w:rPr>
        <w:t xml:space="preserve"> </w:t>
      </w:r>
      <w:r w:rsidR="00AD72F3" w:rsidRPr="0090341E">
        <w:rPr>
          <w:b/>
          <w:sz w:val="28"/>
          <w:szCs w:val="28"/>
        </w:rPr>
        <w:t xml:space="preserve">pre územie obce </w:t>
      </w:r>
      <w:r w:rsidR="00CF3542" w:rsidRPr="0090341E">
        <w:rPr>
          <w:b/>
          <w:sz w:val="28"/>
          <w:szCs w:val="28"/>
        </w:rPr>
        <w:t>Bretka</w:t>
      </w:r>
      <w:r w:rsidR="00AD72F3" w:rsidRPr="0090341E">
        <w:rPr>
          <w:b/>
          <w:sz w:val="28"/>
          <w:szCs w:val="28"/>
        </w:rPr>
        <w:t xml:space="preserve"> </w:t>
      </w:r>
    </w:p>
    <w:p w:rsidR="00FB1C57" w:rsidRPr="0090341E" w:rsidRDefault="00FB1C57" w:rsidP="009F5B7C">
      <w:pPr>
        <w:ind w:left="1418"/>
        <w:jc w:val="both"/>
        <w:rPr>
          <w:b/>
          <w:sz w:val="28"/>
          <w:szCs w:val="28"/>
        </w:rPr>
      </w:pPr>
    </w:p>
    <w:p w:rsidR="00FB1C57" w:rsidRPr="0090341E" w:rsidRDefault="00FB1C57" w:rsidP="009F5B7C">
      <w:pPr>
        <w:ind w:left="1418"/>
        <w:jc w:val="both"/>
        <w:rPr>
          <w:b/>
          <w:sz w:val="28"/>
          <w:szCs w:val="28"/>
        </w:rPr>
      </w:pPr>
    </w:p>
    <w:p w:rsidR="00FB1C57" w:rsidRPr="0090341E" w:rsidRDefault="00FB1C57" w:rsidP="009F5B7C">
      <w:pPr>
        <w:ind w:left="1418"/>
        <w:jc w:val="both"/>
        <w:rPr>
          <w:b/>
          <w:sz w:val="28"/>
          <w:szCs w:val="28"/>
        </w:rPr>
      </w:pPr>
    </w:p>
    <w:p w:rsidR="00FB1C57" w:rsidRPr="0090341E" w:rsidRDefault="00FB1C57" w:rsidP="009F5B7C">
      <w:pPr>
        <w:ind w:left="1418"/>
        <w:jc w:val="both"/>
        <w:rPr>
          <w:b/>
          <w:sz w:val="28"/>
          <w:szCs w:val="28"/>
        </w:rPr>
      </w:pPr>
    </w:p>
    <w:p w:rsidR="00FB1C57" w:rsidRPr="0090341E" w:rsidRDefault="00FB1C57" w:rsidP="009F5B7C">
      <w:pPr>
        <w:ind w:left="1418"/>
        <w:jc w:val="both"/>
        <w:rPr>
          <w:b/>
          <w:sz w:val="28"/>
          <w:szCs w:val="28"/>
        </w:rPr>
      </w:pPr>
    </w:p>
    <w:p w:rsidR="0068223E" w:rsidRPr="0090341E" w:rsidRDefault="00225A00" w:rsidP="00FB1C57">
      <w:pPr>
        <w:jc w:val="center"/>
        <w:rPr>
          <w:b/>
          <w:sz w:val="28"/>
          <w:szCs w:val="28"/>
        </w:rPr>
      </w:pPr>
      <w:r w:rsidRPr="0090341E">
        <w:rPr>
          <w:b/>
          <w:sz w:val="28"/>
          <w:szCs w:val="28"/>
        </w:rPr>
        <w:t xml:space="preserve">vydáva </w:t>
      </w:r>
      <w:r w:rsidR="00AD72F3" w:rsidRPr="0090341E">
        <w:rPr>
          <w:b/>
          <w:sz w:val="28"/>
          <w:szCs w:val="28"/>
        </w:rPr>
        <w:t>t</w:t>
      </w:r>
      <w:r w:rsidRPr="0090341E">
        <w:rPr>
          <w:b/>
          <w:sz w:val="28"/>
          <w:szCs w:val="28"/>
        </w:rPr>
        <w:t>oto</w:t>
      </w:r>
    </w:p>
    <w:p w:rsidR="0068223E" w:rsidRPr="0090341E" w:rsidRDefault="0068223E">
      <w:pPr>
        <w:rPr>
          <w:b/>
        </w:rPr>
      </w:pPr>
    </w:p>
    <w:p w:rsidR="0068223E" w:rsidRPr="0090341E" w:rsidRDefault="0068223E">
      <w:pPr>
        <w:autoSpaceDE w:val="0"/>
        <w:autoSpaceDN w:val="0"/>
        <w:adjustRightInd w:val="0"/>
      </w:pPr>
    </w:p>
    <w:p w:rsidR="0068223E" w:rsidRPr="0090341E" w:rsidRDefault="00AD72F3">
      <w:pPr>
        <w:rPr>
          <w:b/>
        </w:rPr>
      </w:pPr>
      <w:r w:rsidRPr="0090341E">
        <w:t xml:space="preserve">                                     </w:t>
      </w:r>
      <w:r w:rsidRPr="0090341E">
        <w:rPr>
          <w:b/>
        </w:rPr>
        <w:t xml:space="preserve">                                                    </w:t>
      </w:r>
    </w:p>
    <w:p w:rsidR="0068223E" w:rsidRPr="0090341E" w:rsidRDefault="0068223E">
      <w:pPr>
        <w:rPr>
          <w:b/>
        </w:rPr>
      </w:pPr>
    </w:p>
    <w:p w:rsidR="0068223E" w:rsidRPr="002501FD" w:rsidRDefault="002501FD" w:rsidP="002501FD">
      <w:pPr>
        <w:jc w:val="center"/>
        <w:rPr>
          <w:b/>
          <w:color w:val="FF0000"/>
        </w:rPr>
      </w:pPr>
      <w:bookmarkStart w:id="0" w:name="_GoBack"/>
      <w:r w:rsidRPr="002501FD">
        <w:rPr>
          <w:b/>
          <w:color w:val="FF0000"/>
        </w:rPr>
        <w:t>N Á V R H</w:t>
      </w:r>
    </w:p>
    <w:bookmarkEnd w:id="0"/>
    <w:p w:rsidR="0068223E" w:rsidRPr="0090341E" w:rsidRDefault="0068223E">
      <w:pPr>
        <w:rPr>
          <w:b/>
        </w:rPr>
      </w:pPr>
    </w:p>
    <w:p w:rsidR="009B623A" w:rsidRDefault="00AD72F3">
      <w:pPr>
        <w:jc w:val="center"/>
        <w:rPr>
          <w:b/>
          <w:sz w:val="32"/>
          <w:szCs w:val="32"/>
        </w:rPr>
      </w:pPr>
      <w:r w:rsidRPr="0090341E">
        <w:rPr>
          <w:b/>
          <w:caps/>
          <w:sz w:val="32"/>
          <w:szCs w:val="32"/>
        </w:rPr>
        <w:t>Všeobecne záväzné nariadenie</w:t>
      </w:r>
      <w:r w:rsidRPr="0090341E">
        <w:rPr>
          <w:b/>
          <w:sz w:val="32"/>
          <w:szCs w:val="32"/>
        </w:rPr>
        <w:t xml:space="preserve">  </w:t>
      </w:r>
    </w:p>
    <w:p w:rsidR="0068223E" w:rsidRPr="0090341E" w:rsidRDefault="00AD72F3">
      <w:pPr>
        <w:jc w:val="center"/>
        <w:rPr>
          <w:b/>
          <w:sz w:val="32"/>
          <w:szCs w:val="32"/>
        </w:rPr>
      </w:pPr>
      <w:r w:rsidRPr="0090341E">
        <w:rPr>
          <w:b/>
          <w:sz w:val="32"/>
          <w:szCs w:val="32"/>
        </w:rPr>
        <w:t xml:space="preserve">č. </w:t>
      </w:r>
      <w:r w:rsidR="00464578" w:rsidRPr="0090341E">
        <w:rPr>
          <w:b/>
          <w:sz w:val="32"/>
          <w:szCs w:val="32"/>
        </w:rPr>
        <w:t>1</w:t>
      </w:r>
      <w:r w:rsidR="009B623A">
        <w:rPr>
          <w:b/>
          <w:sz w:val="32"/>
          <w:szCs w:val="32"/>
        </w:rPr>
        <w:t>/2025</w:t>
      </w:r>
    </w:p>
    <w:p w:rsidR="0068223E" w:rsidRPr="0090341E" w:rsidRDefault="00AD72F3">
      <w:pPr>
        <w:jc w:val="center"/>
        <w:rPr>
          <w:b/>
          <w:sz w:val="32"/>
          <w:szCs w:val="32"/>
        </w:rPr>
      </w:pPr>
      <w:r w:rsidRPr="0090341E">
        <w:rPr>
          <w:b/>
          <w:sz w:val="32"/>
          <w:szCs w:val="32"/>
        </w:rPr>
        <w:t>o miestnych daniach a miestnom poplatku za komunálne odpady</w:t>
      </w:r>
      <w:r w:rsidR="000D3316" w:rsidRPr="0090341E">
        <w:rPr>
          <w:b/>
          <w:sz w:val="32"/>
          <w:szCs w:val="32"/>
        </w:rPr>
        <w:t xml:space="preserve"> </w:t>
      </w:r>
      <w:r w:rsidRPr="0090341E">
        <w:rPr>
          <w:b/>
          <w:sz w:val="32"/>
          <w:szCs w:val="32"/>
        </w:rPr>
        <w:t>a drobné stavebné odpady</w:t>
      </w:r>
    </w:p>
    <w:p w:rsidR="0068223E" w:rsidRPr="0090341E" w:rsidRDefault="0068223E">
      <w:pPr>
        <w:jc w:val="center"/>
        <w:rPr>
          <w:sz w:val="32"/>
          <w:szCs w:val="32"/>
        </w:rPr>
      </w:pPr>
    </w:p>
    <w:p w:rsidR="0068223E" w:rsidRPr="0090341E" w:rsidRDefault="0068223E">
      <w:pPr>
        <w:autoSpaceDE w:val="0"/>
        <w:autoSpaceDN w:val="0"/>
        <w:adjustRightInd w:val="0"/>
        <w:jc w:val="center"/>
      </w:pPr>
    </w:p>
    <w:p w:rsidR="0068223E" w:rsidRPr="0090341E" w:rsidRDefault="0068223E">
      <w:pPr>
        <w:autoSpaceDE w:val="0"/>
        <w:autoSpaceDN w:val="0"/>
        <w:adjustRightInd w:val="0"/>
      </w:pPr>
    </w:p>
    <w:p w:rsidR="0068223E" w:rsidRPr="0090341E" w:rsidRDefault="0068223E">
      <w:pPr>
        <w:autoSpaceDE w:val="0"/>
        <w:autoSpaceDN w:val="0"/>
        <w:adjustRightInd w:val="0"/>
      </w:pPr>
    </w:p>
    <w:p w:rsidR="0068223E" w:rsidRPr="0090341E" w:rsidRDefault="0068223E">
      <w:pPr>
        <w:autoSpaceDE w:val="0"/>
        <w:autoSpaceDN w:val="0"/>
        <w:adjustRightInd w:val="0"/>
      </w:pPr>
    </w:p>
    <w:p w:rsidR="0068223E" w:rsidRPr="0090341E" w:rsidRDefault="0068223E">
      <w:pPr>
        <w:autoSpaceDE w:val="0"/>
        <w:autoSpaceDN w:val="0"/>
        <w:adjustRightInd w:val="0"/>
      </w:pPr>
    </w:p>
    <w:p w:rsidR="0068223E" w:rsidRDefault="0068223E">
      <w:pPr>
        <w:autoSpaceDE w:val="0"/>
        <w:autoSpaceDN w:val="0"/>
        <w:adjustRightInd w:val="0"/>
      </w:pPr>
    </w:p>
    <w:p w:rsidR="009B623A" w:rsidRDefault="009B623A">
      <w:pPr>
        <w:autoSpaceDE w:val="0"/>
        <w:autoSpaceDN w:val="0"/>
        <w:adjustRightInd w:val="0"/>
      </w:pPr>
    </w:p>
    <w:p w:rsidR="009B623A" w:rsidRDefault="009B623A">
      <w:pPr>
        <w:autoSpaceDE w:val="0"/>
        <w:autoSpaceDN w:val="0"/>
        <w:adjustRightInd w:val="0"/>
      </w:pPr>
    </w:p>
    <w:p w:rsidR="009B623A" w:rsidRDefault="009B623A">
      <w:pPr>
        <w:autoSpaceDE w:val="0"/>
        <w:autoSpaceDN w:val="0"/>
        <w:adjustRightInd w:val="0"/>
      </w:pPr>
    </w:p>
    <w:p w:rsidR="009B623A" w:rsidRDefault="009B623A">
      <w:pPr>
        <w:autoSpaceDE w:val="0"/>
        <w:autoSpaceDN w:val="0"/>
        <w:adjustRightInd w:val="0"/>
      </w:pPr>
    </w:p>
    <w:p w:rsidR="009B623A" w:rsidRDefault="009B623A">
      <w:pPr>
        <w:autoSpaceDE w:val="0"/>
        <w:autoSpaceDN w:val="0"/>
        <w:adjustRightInd w:val="0"/>
      </w:pPr>
    </w:p>
    <w:p w:rsidR="009B623A" w:rsidRDefault="009B623A">
      <w:pPr>
        <w:autoSpaceDE w:val="0"/>
        <w:autoSpaceDN w:val="0"/>
        <w:adjustRightInd w:val="0"/>
      </w:pPr>
    </w:p>
    <w:p w:rsidR="009B623A" w:rsidRDefault="009B623A">
      <w:pPr>
        <w:autoSpaceDE w:val="0"/>
        <w:autoSpaceDN w:val="0"/>
        <w:adjustRightInd w:val="0"/>
      </w:pPr>
    </w:p>
    <w:p w:rsidR="0068223E" w:rsidRPr="0090341E" w:rsidRDefault="0068223E">
      <w:pPr>
        <w:autoSpaceDE w:val="0"/>
        <w:autoSpaceDN w:val="0"/>
        <w:adjustRightInd w:val="0"/>
      </w:pPr>
    </w:p>
    <w:p w:rsidR="0068223E" w:rsidRDefault="0068223E">
      <w:pPr>
        <w:autoSpaceDE w:val="0"/>
        <w:autoSpaceDN w:val="0"/>
        <w:adjustRightInd w:val="0"/>
      </w:pPr>
    </w:p>
    <w:p w:rsidR="009B623A" w:rsidRPr="0090341E" w:rsidRDefault="009B623A">
      <w:pPr>
        <w:autoSpaceDE w:val="0"/>
        <w:autoSpaceDN w:val="0"/>
        <w:adjustRightInd w:val="0"/>
      </w:pPr>
    </w:p>
    <w:p w:rsidR="0068223E" w:rsidRPr="0090341E" w:rsidRDefault="0068223E">
      <w:pPr>
        <w:autoSpaceDE w:val="0"/>
        <w:autoSpaceDN w:val="0"/>
        <w:adjustRightInd w:val="0"/>
      </w:pPr>
    </w:p>
    <w:p w:rsidR="0068223E" w:rsidRPr="0090341E" w:rsidRDefault="0068223E">
      <w:pPr>
        <w:autoSpaceDE w:val="0"/>
        <w:autoSpaceDN w:val="0"/>
        <w:adjustRightInd w:val="0"/>
      </w:pPr>
    </w:p>
    <w:p w:rsidR="009B623A" w:rsidRDefault="009B623A">
      <w:pPr>
        <w:autoSpaceDE w:val="0"/>
        <w:autoSpaceDN w:val="0"/>
        <w:adjustRightInd w:val="0"/>
      </w:pPr>
      <w:r>
        <w:t xml:space="preserve">Návrh VZN vyvesený na úradnej tabuli v obci Bretka dňa: 27. 11. 2024 </w:t>
      </w:r>
    </w:p>
    <w:p w:rsidR="009B623A" w:rsidRDefault="009B623A">
      <w:pPr>
        <w:autoSpaceDE w:val="0"/>
        <w:autoSpaceDN w:val="0"/>
        <w:adjustRightInd w:val="0"/>
      </w:pPr>
      <w:r>
        <w:t>VZN schválené Obecným zastupiteľstvom Bretka dňa: ................. uznesenie číslo ...................</w:t>
      </w:r>
    </w:p>
    <w:p w:rsidR="009B623A" w:rsidRDefault="009B623A">
      <w:pPr>
        <w:autoSpaceDE w:val="0"/>
        <w:autoSpaceDN w:val="0"/>
        <w:adjustRightInd w:val="0"/>
      </w:pPr>
      <w:r>
        <w:t xml:space="preserve">VZN vyvesené na úradnej tabuli v obci Bretka dňa: .......................... </w:t>
      </w:r>
    </w:p>
    <w:p w:rsidR="009B623A" w:rsidRDefault="009B623A">
      <w:pPr>
        <w:autoSpaceDE w:val="0"/>
        <w:autoSpaceDN w:val="0"/>
        <w:adjustRightInd w:val="0"/>
      </w:pPr>
      <w:r>
        <w:t>VZN zvesené z úradnej tabule dňa: ..........................</w:t>
      </w:r>
    </w:p>
    <w:p w:rsidR="0068223E" w:rsidRPr="0090341E" w:rsidRDefault="009B623A">
      <w:pPr>
        <w:autoSpaceDE w:val="0"/>
        <w:autoSpaceDN w:val="0"/>
        <w:adjustRightInd w:val="0"/>
      </w:pPr>
      <w:r>
        <w:t>VZN nadobúda účinnosť dňa: 01.01.2025</w:t>
      </w:r>
    </w:p>
    <w:p w:rsidR="0068223E" w:rsidRPr="0090341E" w:rsidRDefault="00AD72F3" w:rsidP="00FB1C57">
      <w:pPr>
        <w:pStyle w:val="Odsekzoznamu"/>
        <w:numPr>
          <w:ilvl w:val="0"/>
          <w:numId w:val="44"/>
        </w:numPr>
        <w:autoSpaceDE w:val="0"/>
        <w:autoSpaceDN w:val="0"/>
        <w:adjustRightInd w:val="0"/>
        <w:ind w:left="426" w:hanging="371"/>
        <w:jc w:val="center"/>
        <w:rPr>
          <w:b/>
          <w:sz w:val="28"/>
          <w:szCs w:val="28"/>
        </w:rPr>
      </w:pPr>
      <w:r w:rsidRPr="0090341E">
        <w:rPr>
          <w:b/>
          <w:sz w:val="28"/>
          <w:szCs w:val="28"/>
        </w:rPr>
        <w:lastRenderedPageBreak/>
        <w:t>č a s ť</w:t>
      </w:r>
    </w:p>
    <w:p w:rsidR="0068223E" w:rsidRPr="0090341E" w:rsidRDefault="0068223E">
      <w:pPr>
        <w:autoSpaceDE w:val="0"/>
        <w:autoSpaceDN w:val="0"/>
        <w:adjustRightInd w:val="0"/>
        <w:ind w:left="3195"/>
        <w:jc w:val="both"/>
        <w:rPr>
          <w:b/>
        </w:rPr>
      </w:pPr>
    </w:p>
    <w:p w:rsidR="0068223E" w:rsidRPr="0090341E" w:rsidRDefault="00AD72F3">
      <w:pPr>
        <w:autoSpaceDE w:val="0"/>
        <w:autoSpaceDN w:val="0"/>
        <w:adjustRightInd w:val="0"/>
        <w:jc w:val="center"/>
        <w:rPr>
          <w:b/>
        </w:rPr>
      </w:pPr>
      <w:r w:rsidRPr="0090341E">
        <w:rPr>
          <w:b/>
        </w:rPr>
        <w:t>§ 1</w:t>
      </w:r>
    </w:p>
    <w:p w:rsidR="0068223E" w:rsidRPr="0090341E" w:rsidRDefault="00AD72F3">
      <w:pPr>
        <w:autoSpaceDE w:val="0"/>
        <w:autoSpaceDN w:val="0"/>
        <w:adjustRightInd w:val="0"/>
        <w:jc w:val="center"/>
        <w:rPr>
          <w:b/>
        </w:rPr>
      </w:pPr>
      <w:r w:rsidRPr="0090341E">
        <w:rPr>
          <w:b/>
        </w:rPr>
        <w:t>Úvodné ustanovenia</w:t>
      </w:r>
    </w:p>
    <w:p w:rsidR="0068223E" w:rsidRPr="0090341E" w:rsidRDefault="0068223E">
      <w:pPr>
        <w:autoSpaceDE w:val="0"/>
        <w:autoSpaceDN w:val="0"/>
        <w:adjustRightInd w:val="0"/>
        <w:jc w:val="center"/>
        <w:rPr>
          <w:sz w:val="20"/>
          <w:szCs w:val="20"/>
        </w:rPr>
      </w:pPr>
    </w:p>
    <w:p w:rsidR="0068223E" w:rsidRPr="0090341E" w:rsidRDefault="00AD72F3" w:rsidP="00464578">
      <w:pPr>
        <w:pStyle w:val="Odsekzoznamu"/>
        <w:numPr>
          <w:ilvl w:val="0"/>
          <w:numId w:val="6"/>
        </w:numPr>
        <w:autoSpaceDE w:val="0"/>
        <w:autoSpaceDN w:val="0"/>
        <w:adjustRightInd w:val="0"/>
        <w:ind w:left="426"/>
        <w:jc w:val="both"/>
      </w:pPr>
      <w:r w:rsidRPr="0090341E">
        <w:t xml:space="preserve">Toto všeobecne záväzné nariadenie (ďalej len „VZN“) upravuje podrobne podmienky ukladania miestnych daní a miestneho poplatku za komunálne odpady a drobné stavebné odpady (ďalej len „miestne dane a poplatok“) na území obce </w:t>
      </w:r>
      <w:r w:rsidR="00CF3542" w:rsidRPr="0090341E">
        <w:t>Bretka</w:t>
      </w:r>
      <w:r w:rsidR="000C287F" w:rsidRPr="0090341E">
        <w:t>.</w:t>
      </w:r>
    </w:p>
    <w:p w:rsidR="0068223E" w:rsidRPr="0090341E" w:rsidRDefault="0068223E">
      <w:pPr>
        <w:autoSpaceDE w:val="0"/>
        <w:autoSpaceDN w:val="0"/>
        <w:adjustRightInd w:val="0"/>
      </w:pPr>
    </w:p>
    <w:p w:rsidR="00C369B9" w:rsidRPr="0090341E" w:rsidRDefault="00C369B9">
      <w:pPr>
        <w:autoSpaceDE w:val="0"/>
        <w:autoSpaceDN w:val="0"/>
        <w:adjustRightInd w:val="0"/>
      </w:pPr>
    </w:p>
    <w:p w:rsidR="0068223E" w:rsidRPr="0090341E" w:rsidRDefault="00AD72F3">
      <w:pPr>
        <w:autoSpaceDE w:val="0"/>
        <w:autoSpaceDN w:val="0"/>
        <w:adjustRightInd w:val="0"/>
        <w:jc w:val="center"/>
        <w:rPr>
          <w:b/>
        </w:rPr>
      </w:pPr>
      <w:r w:rsidRPr="0090341E">
        <w:rPr>
          <w:b/>
        </w:rPr>
        <w:t>§ 2</w:t>
      </w:r>
    </w:p>
    <w:p w:rsidR="0068223E" w:rsidRPr="0090341E" w:rsidRDefault="00AD72F3">
      <w:pPr>
        <w:autoSpaceDE w:val="0"/>
        <w:autoSpaceDN w:val="0"/>
        <w:adjustRightInd w:val="0"/>
        <w:jc w:val="center"/>
        <w:rPr>
          <w:b/>
        </w:rPr>
      </w:pPr>
      <w:r w:rsidRPr="0090341E">
        <w:rPr>
          <w:b/>
        </w:rPr>
        <w:t>Druhy miestnych daní</w:t>
      </w:r>
      <w:r w:rsidR="00C369B9" w:rsidRPr="0090341E">
        <w:rPr>
          <w:b/>
        </w:rPr>
        <w:t xml:space="preserve"> a poplatku</w:t>
      </w:r>
    </w:p>
    <w:p w:rsidR="0068223E" w:rsidRPr="0090341E" w:rsidRDefault="0068223E">
      <w:pPr>
        <w:autoSpaceDE w:val="0"/>
        <w:autoSpaceDN w:val="0"/>
        <w:adjustRightInd w:val="0"/>
        <w:jc w:val="center"/>
        <w:rPr>
          <w:b/>
          <w:sz w:val="20"/>
          <w:szCs w:val="20"/>
        </w:rPr>
      </w:pPr>
    </w:p>
    <w:p w:rsidR="0068223E" w:rsidRPr="0090341E" w:rsidRDefault="00AD72F3" w:rsidP="009F5B7C">
      <w:pPr>
        <w:pStyle w:val="Odsekzoznamu"/>
        <w:numPr>
          <w:ilvl w:val="0"/>
          <w:numId w:val="7"/>
        </w:numPr>
        <w:autoSpaceDE w:val="0"/>
        <w:autoSpaceDN w:val="0"/>
        <w:adjustRightInd w:val="0"/>
        <w:ind w:left="426"/>
      </w:pPr>
      <w:r w:rsidRPr="0090341E">
        <w:rPr>
          <w:sz w:val="20"/>
          <w:szCs w:val="20"/>
        </w:rPr>
        <w:t xml:space="preserve"> </w:t>
      </w:r>
      <w:r w:rsidRPr="0090341E">
        <w:t xml:space="preserve">Obec </w:t>
      </w:r>
      <w:r w:rsidR="00CF3542" w:rsidRPr="0090341E">
        <w:t>Bretka</w:t>
      </w:r>
      <w:r w:rsidRPr="0090341E">
        <w:t xml:space="preserve">  na svojom území ukladá tieto miestne dane:</w:t>
      </w:r>
    </w:p>
    <w:p w:rsidR="0068223E" w:rsidRPr="0090341E" w:rsidRDefault="00AD72F3" w:rsidP="009F5B7C">
      <w:pPr>
        <w:autoSpaceDE w:val="0"/>
        <w:autoSpaceDN w:val="0"/>
        <w:adjustRightInd w:val="0"/>
        <w:ind w:left="993" w:hanging="284"/>
      </w:pPr>
      <w:r w:rsidRPr="0090341E">
        <w:t>a</w:t>
      </w:r>
      <w:r w:rsidR="009F5B7C" w:rsidRPr="0090341E">
        <w:t>)</w:t>
      </w:r>
      <w:r w:rsidRPr="0090341E">
        <w:t xml:space="preserve"> daň z nehnuteľností</w:t>
      </w:r>
    </w:p>
    <w:p w:rsidR="0068223E" w:rsidRPr="0090341E" w:rsidRDefault="00AD72F3" w:rsidP="009F5B7C">
      <w:pPr>
        <w:autoSpaceDE w:val="0"/>
        <w:autoSpaceDN w:val="0"/>
        <w:adjustRightInd w:val="0"/>
        <w:ind w:left="993" w:hanging="284"/>
      </w:pPr>
      <w:r w:rsidRPr="0090341E">
        <w:t>b</w:t>
      </w:r>
      <w:r w:rsidR="009F5B7C" w:rsidRPr="0090341E">
        <w:t>)</w:t>
      </w:r>
      <w:r w:rsidRPr="0090341E">
        <w:t xml:space="preserve"> daň za psa</w:t>
      </w:r>
    </w:p>
    <w:p w:rsidR="0068223E" w:rsidRPr="0090341E" w:rsidRDefault="00AD72F3" w:rsidP="009F5B7C">
      <w:pPr>
        <w:autoSpaceDE w:val="0"/>
        <w:autoSpaceDN w:val="0"/>
        <w:adjustRightInd w:val="0"/>
        <w:ind w:left="993" w:hanging="284"/>
      </w:pPr>
      <w:r w:rsidRPr="0090341E">
        <w:t>c</w:t>
      </w:r>
      <w:r w:rsidR="009F5B7C" w:rsidRPr="0090341E">
        <w:t>)</w:t>
      </w:r>
      <w:r w:rsidRPr="0090341E">
        <w:t xml:space="preserve"> daň za predajné automaty</w:t>
      </w:r>
    </w:p>
    <w:p w:rsidR="0068223E" w:rsidRPr="0090341E" w:rsidRDefault="00AD72F3" w:rsidP="009F5B7C">
      <w:pPr>
        <w:autoSpaceDE w:val="0"/>
        <w:autoSpaceDN w:val="0"/>
        <w:adjustRightInd w:val="0"/>
        <w:ind w:left="993" w:hanging="284"/>
      </w:pPr>
      <w:r w:rsidRPr="0090341E">
        <w:t>d</w:t>
      </w:r>
      <w:r w:rsidR="009F5B7C" w:rsidRPr="0090341E">
        <w:t>)</w:t>
      </w:r>
      <w:r w:rsidRPr="0090341E">
        <w:t xml:space="preserve"> daň za nevýherné hracie prístroje</w:t>
      </w:r>
    </w:p>
    <w:p w:rsidR="0068223E" w:rsidRPr="0090341E" w:rsidRDefault="00AD72F3" w:rsidP="009F5B7C">
      <w:pPr>
        <w:autoSpaceDE w:val="0"/>
        <w:autoSpaceDN w:val="0"/>
        <w:adjustRightInd w:val="0"/>
        <w:ind w:left="993" w:hanging="284"/>
      </w:pPr>
      <w:r w:rsidRPr="0090341E">
        <w:t>e</w:t>
      </w:r>
      <w:r w:rsidR="009F5B7C" w:rsidRPr="0090341E">
        <w:t>)</w:t>
      </w:r>
      <w:r w:rsidRPr="0090341E">
        <w:t xml:space="preserve"> daň za užívanie verejného priestranstva</w:t>
      </w:r>
    </w:p>
    <w:p w:rsidR="0068223E" w:rsidRPr="0090341E" w:rsidRDefault="00AD72F3" w:rsidP="00464578">
      <w:pPr>
        <w:pStyle w:val="Odsekzoznamu"/>
        <w:numPr>
          <w:ilvl w:val="0"/>
          <w:numId w:val="7"/>
        </w:numPr>
        <w:autoSpaceDE w:val="0"/>
        <w:autoSpaceDN w:val="0"/>
        <w:adjustRightInd w:val="0"/>
        <w:ind w:left="426"/>
        <w:jc w:val="both"/>
      </w:pPr>
      <w:r w:rsidRPr="0090341E">
        <w:t>Obec ukladá na svojom území miestny poplatok za komunálne odpady a drobné stavebné odpady (ďalej len poplatok)</w:t>
      </w:r>
    </w:p>
    <w:p w:rsidR="0068223E" w:rsidRPr="0090341E" w:rsidRDefault="0068223E">
      <w:pPr>
        <w:autoSpaceDE w:val="0"/>
        <w:autoSpaceDN w:val="0"/>
        <w:adjustRightInd w:val="0"/>
        <w:jc w:val="center"/>
      </w:pPr>
    </w:p>
    <w:p w:rsidR="009F5B7C" w:rsidRPr="0090341E" w:rsidRDefault="009F5B7C">
      <w:pPr>
        <w:autoSpaceDE w:val="0"/>
        <w:autoSpaceDN w:val="0"/>
        <w:adjustRightInd w:val="0"/>
        <w:jc w:val="center"/>
      </w:pPr>
    </w:p>
    <w:p w:rsidR="0068223E" w:rsidRPr="0090341E" w:rsidRDefault="00AD72F3">
      <w:pPr>
        <w:autoSpaceDE w:val="0"/>
        <w:autoSpaceDN w:val="0"/>
        <w:adjustRightInd w:val="0"/>
        <w:jc w:val="center"/>
        <w:rPr>
          <w:b/>
        </w:rPr>
      </w:pPr>
      <w:r w:rsidRPr="0090341E">
        <w:rPr>
          <w:b/>
        </w:rPr>
        <w:t>§ 3</w:t>
      </w:r>
    </w:p>
    <w:p w:rsidR="0068223E" w:rsidRPr="0090341E" w:rsidRDefault="00AD72F3">
      <w:pPr>
        <w:autoSpaceDE w:val="0"/>
        <w:autoSpaceDN w:val="0"/>
        <w:adjustRightInd w:val="0"/>
        <w:jc w:val="center"/>
        <w:rPr>
          <w:b/>
        </w:rPr>
      </w:pPr>
      <w:r w:rsidRPr="0090341E">
        <w:rPr>
          <w:b/>
        </w:rPr>
        <w:t>Zdaňovacie obdobie</w:t>
      </w:r>
    </w:p>
    <w:p w:rsidR="0068223E" w:rsidRPr="0090341E" w:rsidRDefault="0068223E">
      <w:pPr>
        <w:autoSpaceDE w:val="0"/>
        <w:autoSpaceDN w:val="0"/>
        <w:adjustRightInd w:val="0"/>
        <w:rPr>
          <w:b/>
          <w:sz w:val="20"/>
          <w:szCs w:val="20"/>
        </w:rPr>
      </w:pPr>
    </w:p>
    <w:p w:rsidR="0068223E" w:rsidRPr="0090341E" w:rsidRDefault="009F5B7C" w:rsidP="00464578">
      <w:pPr>
        <w:autoSpaceDE w:val="0"/>
        <w:autoSpaceDN w:val="0"/>
        <w:adjustRightInd w:val="0"/>
        <w:ind w:left="426" w:hanging="426"/>
        <w:jc w:val="both"/>
      </w:pPr>
      <w:r w:rsidRPr="0090341E">
        <w:t>1)</w:t>
      </w:r>
      <w:r w:rsidRPr="0090341E">
        <w:rPr>
          <w:sz w:val="20"/>
          <w:szCs w:val="20"/>
        </w:rPr>
        <w:t xml:space="preserve">  </w:t>
      </w:r>
      <w:r w:rsidR="00AD72F3" w:rsidRPr="0090341E">
        <w:t xml:space="preserve">Zdaňovacím obdobím miestnych daní uvedených v § 2 </w:t>
      </w:r>
      <w:r w:rsidRPr="0090341E">
        <w:t xml:space="preserve">ods.1 </w:t>
      </w:r>
      <w:r w:rsidR="00AD72F3" w:rsidRPr="0090341E">
        <w:t>písm. a</w:t>
      </w:r>
      <w:r w:rsidRPr="0090341E">
        <w:t>) a </w:t>
      </w:r>
      <w:r w:rsidR="00AD72F3" w:rsidRPr="0090341E">
        <w:t>b</w:t>
      </w:r>
      <w:r w:rsidRPr="0090341E">
        <w:t>)</w:t>
      </w:r>
      <w:r w:rsidR="00176C96" w:rsidRPr="0090341E">
        <w:t xml:space="preserve"> tohto VZN</w:t>
      </w:r>
      <w:r w:rsidR="00AD72F3" w:rsidRPr="0090341E">
        <w:t xml:space="preserve">,  ako aj pri poplatku je </w:t>
      </w:r>
      <w:r w:rsidR="00AD72F3" w:rsidRPr="0090341E">
        <w:rPr>
          <w:b/>
        </w:rPr>
        <w:t>kalendárny rok</w:t>
      </w:r>
      <w:r w:rsidR="00AD72F3" w:rsidRPr="0090341E">
        <w:t>.</w:t>
      </w:r>
    </w:p>
    <w:p w:rsidR="0068223E" w:rsidRPr="0090341E" w:rsidRDefault="009F5B7C" w:rsidP="00464578">
      <w:pPr>
        <w:autoSpaceDE w:val="0"/>
        <w:autoSpaceDN w:val="0"/>
        <w:adjustRightInd w:val="0"/>
        <w:ind w:left="426" w:hanging="426"/>
        <w:jc w:val="both"/>
      </w:pPr>
      <w:r w:rsidRPr="0090341E">
        <w:t xml:space="preserve">2)  </w:t>
      </w:r>
      <w:r w:rsidR="00AD72F3" w:rsidRPr="0090341E">
        <w:t xml:space="preserve">Zdaňovacím obdobím </w:t>
      </w:r>
      <w:r w:rsidRPr="0090341E">
        <w:t xml:space="preserve">miestnej dane </w:t>
      </w:r>
      <w:r w:rsidR="00AD72F3" w:rsidRPr="0090341E">
        <w:t>uveden</w:t>
      </w:r>
      <w:r w:rsidRPr="0090341E">
        <w:t xml:space="preserve">ej </w:t>
      </w:r>
      <w:r w:rsidR="00AD72F3" w:rsidRPr="0090341E">
        <w:t xml:space="preserve"> v § 2 </w:t>
      </w:r>
      <w:r w:rsidRPr="0090341E">
        <w:t xml:space="preserve">ods. 1 </w:t>
      </w:r>
      <w:r w:rsidR="00AD72F3" w:rsidRPr="0090341E">
        <w:t>písm. e</w:t>
      </w:r>
      <w:r w:rsidRPr="0090341E">
        <w:t>)</w:t>
      </w:r>
      <w:r w:rsidR="00AD72F3" w:rsidRPr="0090341E">
        <w:t xml:space="preserve"> </w:t>
      </w:r>
      <w:r w:rsidR="00176C96" w:rsidRPr="0090341E">
        <w:t xml:space="preserve">tohto VZN </w:t>
      </w:r>
      <w:r w:rsidRPr="0090341E">
        <w:t xml:space="preserve">je </w:t>
      </w:r>
      <w:r w:rsidR="00AD72F3" w:rsidRPr="0090341E">
        <w:t xml:space="preserve">doba (každý aj začatý deň), počas ktorej sa skutočne užíva verejné </w:t>
      </w:r>
      <w:r w:rsidR="00013EF2" w:rsidRPr="0090341E">
        <w:t>priestranstvá</w:t>
      </w:r>
      <w:r w:rsidR="00464578" w:rsidRPr="0090341E">
        <w:t>.</w:t>
      </w:r>
    </w:p>
    <w:p w:rsidR="0068223E" w:rsidRPr="0090341E" w:rsidRDefault="00C369B9" w:rsidP="00464578">
      <w:pPr>
        <w:autoSpaceDE w:val="0"/>
        <w:autoSpaceDN w:val="0"/>
        <w:adjustRightInd w:val="0"/>
        <w:ind w:left="426" w:hanging="426"/>
        <w:jc w:val="both"/>
      </w:pPr>
      <w:r w:rsidRPr="0090341E">
        <w:t xml:space="preserve">3)  </w:t>
      </w:r>
      <w:r w:rsidR="00AD72F3" w:rsidRPr="0090341E">
        <w:t xml:space="preserve">Zdaňovacím obdobím </w:t>
      </w:r>
      <w:r w:rsidRPr="0090341E">
        <w:t>miestnej dane uvedenej</w:t>
      </w:r>
      <w:r w:rsidR="00AD72F3" w:rsidRPr="0090341E">
        <w:t xml:space="preserve"> v § 2 </w:t>
      </w:r>
      <w:r w:rsidRPr="0090341E">
        <w:t xml:space="preserve">ods. 1 </w:t>
      </w:r>
      <w:r w:rsidR="00AD72F3" w:rsidRPr="0090341E">
        <w:t>písm. c</w:t>
      </w:r>
      <w:r w:rsidRPr="0090341E">
        <w:t>) a d)</w:t>
      </w:r>
      <w:r w:rsidR="00AD72F3" w:rsidRPr="0090341E">
        <w:t xml:space="preserve"> </w:t>
      </w:r>
      <w:r w:rsidR="00176C96" w:rsidRPr="0090341E">
        <w:t xml:space="preserve">tohto VZN </w:t>
      </w:r>
      <w:r w:rsidR="00AD72F3" w:rsidRPr="0090341E">
        <w:t>je prvý deň kalendárneho mesiaca nasledujúceho po mesiaci, v ktorom sa predajný automat začal prevádzkovať a zaniká posledným dňom mesiaca, v ktorom sa ukončilo jeho prevádzkovanie.</w:t>
      </w:r>
    </w:p>
    <w:p w:rsidR="0068223E" w:rsidRPr="0090341E" w:rsidRDefault="0068223E">
      <w:pPr>
        <w:autoSpaceDE w:val="0"/>
        <w:autoSpaceDN w:val="0"/>
        <w:adjustRightInd w:val="0"/>
      </w:pPr>
    </w:p>
    <w:p w:rsidR="0068223E" w:rsidRPr="0090341E" w:rsidRDefault="0068223E">
      <w:pPr>
        <w:autoSpaceDE w:val="0"/>
        <w:autoSpaceDN w:val="0"/>
        <w:adjustRightInd w:val="0"/>
      </w:pPr>
    </w:p>
    <w:p w:rsidR="0068223E" w:rsidRPr="0090341E" w:rsidRDefault="00AD72F3" w:rsidP="00FB1C57">
      <w:pPr>
        <w:pStyle w:val="Odsekzoznamu"/>
        <w:numPr>
          <w:ilvl w:val="0"/>
          <w:numId w:val="44"/>
        </w:numPr>
        <w:autoSpaceDE w:val="0"/>
        <w:autoSpaceDN w:val="0"/>
        <w:adjustRightInd w:val="0"/>
        <w:ind w:left="426" w:hanging="371"/>
        <w:jc w:val="center"/>
        <w:rPr>
          <w:b/>
          <w:sz w:val="28"/>
          <w:szCs w:val="28"/>
        </w:rPr>
      </w:pPr>
      <w:r w:rsidRPr="0090341E">
        <w:rPr>
          <w:b/>
          <w:sz w:val="28"/>
          <w:szCs w:val="28"/>
        </w:rPr>
        <w:t>č a s ť</w:t>
      </w:r>
    </w:p>
    <w:p w:rsidR="00C369B9" w:rsidRPr="0090341E" w:rsidRDefault="00C369B9" w:rsidP="00C369B9">
      <w:pPr>
        <w:autoSpaceDE w:val="0"/>
        <w:autoSpaceDN w:val="0"/>
        <w:adjustRightInd w:val="0"/>
        <w:jc w:val="center"/>
        <w:rPr>
          <w:b/>
        </w:rPr>
      </w:pPr>
    </w:p>
    <w:p w:rsidR="00C369B9" w:rsidRPr="0090341E" w:rsidRDefault="00C369B9" w:rsidP="00C369B9">
      <w:pPr>
        <w:autoSpaceDE w:val="0"/>
        <w:autoSpaceDN w:val="0"/>
        <w:adjustRightInd w:val="0"/>
        <w:jc w:val="center"/>
        <w:rPr>
          <w:b/>
        </w:rPr>
      </w:pPr>
      <w:r w:rsidRPr="0090341E">
        <w:rPr>
          <w:b/>
        </w:rPr>
        <w:t>§ 4</w:t>
      </w:r>
    </w:p>
    <w:p w:rsidR="0068223E" w:rsidRPr="0090341E" w:rsidRDefault="00AD72F3">
      <w:pPr>
        <w:autoSpaceDE w:val="0"/>
        <w:autoSpaceDN w:val="0"/>
        <w:adjustRightInd w:val="0"/>
        <w:jc w:val="center"/>
        <w:rPr>
          <w:b/>
        </w:rPr>
      </w:pPr>
      <w:r w:rsidRPr="0090341E">
        <w:rPr>
          <w:b/>
        </w:rPr>
        <w:t>Daň z nehnuteľností</w:t>
      </w:r>
    </w:p>
    <w:p w:rsidR="0068223E" w:rsidRPr="0090341E" w:rsidRDefault="00AD72F3">
      <w:pPr>
        <w:autoSpaceDE w:val="0"/>
        <w:autoSpaceDN w:val="0"/>
        <w:adjustRightInd w:val="0"/>
        <w:rPr>
          <w:b/>
          <w:sz w:val="20"/>
          <w:szCs w:val="20"/>
        </w:rPr>
      </w:pPr>
      <w:r w:rsidRPr="0090341E">
        <w:rPr>
          <w:b/>
        </w:rPr>
        <w:t xml:space="preserve">     </w:t>
      </w:r>
    </w:p>
    <w:p w:rsidR="0068223E" w:rsidRPr="0090341E" w:rsidRDefault="00AD72F3" w:rsidP="00C369B9">
      <w:pPr>
        <w:pStyle w:val="Odsekzoznamu"/>
        <w:numPr>
          <w:ilvl w:val="0"/>
          <w:numId w:val="8"/>
        </w:numPr>
        <w:autoSpaceDE w:val="0"/>
        <w:autoSpaceDN w:val="0"/>
        <w:adjustRightInd w:val="0"/>
        <w:ind w:left="426"/>
      </w:pPr>
      <w:r w:rsidRPr="0090341E">
        <w:t>Daň z nehnuteľností zahŕňa</w:t>
      </w:r>
      <w:r w:rsidR="00C369B9" w:rsidRPr="0090341E">
        <w:t>:</w:t>
      </w:r>
    </w:p>
    <w:p w:rsidR="0068223E" w:rsidRPr="0090341E" w:rsidRDefault="00AD72F3" w:rsidP="00C369B9">
      <w:pPr>
        <w:autoSpaceDE w:val="0"/>
        <w:autoSpaceDN w:val="0"/>
        <w:adjustRightInd w:val="0"/>
        <w:ind w:left="851" w:hanging="284"/>
      </w:pPr>
      <w:r w:rsidRPr="0090341E">
        <w:t>a</w:t>
      </w:r>
      <w:r w:rsidR="00C369B9" w:rsidRPr="0090341E">
        <w:t>)</w:t>
      </w:r>
      <w:r w:rsidRPr="0090341E">
        <w:t xml:space="preserve"> daň z pozemkov,</w:t>
      </w:r>
    </w:p>
    <w:p w:rsidR="0068223E" w:rsidRPr="0090341E" w:rsidRDefault="00AD72F3" w:rsidP="00C369B9">
      <w:pPr>
        <w:autoSpaceDE w:val="0"/>
        <w:autoSpaceDN w:val="0"/>
        <w:adjustRightInd w:val="0"/>
        <w:ind w:left="851" w:hanging="284"/>
      </w:pPr>
      <w:r w:rsidRPr="0090341E">
        <w:t>b</w:t>
      </w:r>
      <w:r w:rsidR="00C369B9" w:rsidRPr="0090341E">
        <w:t>)</w:t>
      </w:r>
      <w:r w:rsidRPr="0090341E">
        <w:t xml:space="preserve"> daň zo stavieb,</w:t>
      </w:r>
    </w:p>
    <w:p w:rsidR="0068223E" w:rsidRPr="0090341E" w:rsidRDefault="00AD72F3" w:rsidP="00C369B9">
      <w:pPr>
        <w:autoSpaceDE w:val="0"/>
        <w:autoSpaceDN w:val="0"/>
        <w:adjustRightInd w:val="0"/>
        <w:ind w:left="851" w:hanging="284"/>
      </w:pPr>
      <w:r w:rsidRPr="0090341E">
        <w:t>c</w:t>
      </w:r>
      <w:r w:rsidR="00C369B9" w:rsidRPr="0090341E">
        <w:t>)</w:t>
      </w:r>
      <w:r w:rsidRPr="0090341E">
        <w:t xml:space="preserve"> daň z bytov a z nebytových priestorov v bytovom dome (ďalej len „daň z bytov“).</w:t>
      </w:r>
      <w:r w:rsidRPr="0090341E">
        <w:rPr>
          <w:b/>
        </w:rPr>
        <w:t xml:space="preserve">                </w:t>
      </w:r>
    </w:p>
    <w:p w:rsidR="0068223E" w:rsidRPr="0090341E" w:rsidRDefault="0068223E">
      <w:pPr>
        <w:autoSpaceDE w:val="0"/>
        <w:autoSpaceDN w:val="0"/>
        <w:adjustRightInd w:val="0"/>
        <w:rPr>
          <w:b/>
        </w:rPr>
      </w:pPr>
    </w:p>
    <w:p w:rsidR="0068223E" w:rsidRPr="0090341E" w:rsidRDefault="0068223E">
      <w:pPr>
        <w:autoSpaceDE w:val="0"/>
        <w:autoSpaceDN w:val="0"/>
        <w:adjustRightInd w:val="0"/>
        <w:rPr>
          <w:b/>
        </w:rPr>
      </w:pPr>
    </w:p>
    <w:p w:rsidR="0068223E" w:rsidRPr="0090341E" w:rsidRDefault="0068223E">
      <w:pPr>
        <w:autoSpaceDE w:val="0"/>
        <w:autoSpaceDN w:val="0"/>
        <w:adjustRightInd w:val="0"/>
        <w:rPr>
          <w:b/>
        </w:rPr>
      </w:pPr>
    </w:p>
    <w:p w:rsidR="0068223E" w:rsidRPr="0090341E" w:rsidRDefault="0068223E">
      <w:pPr>
        <w:autoSpaceDE w:val="0"/>
        <w:autoSpaceDN w:val="0"/>
        <w:adjustRightInd w:val="0"/>
        <w:rPr>
          <w:b/>
        </w:rPr>
      </w:pPr>
    </w:p>
    <w:p w:rsidR="00464578" w:rsidRPr="0090341E" w:rsidRDefault="00464578">
      <w:pPr>
        <w:autoSpaceDE w:val="0"/>
        <w:autoSpaceDN w:val="0"/>
        <w:adjustRightInd w:val="0"/>
        <w:rPr>
          <w:b/>
        </w:rPr>
      </w:pPr>
    </w:p>
    <w:p w:rsidR="0068223E" w:rsidRPr="0090341E" w:rsidRDefault="0068223E">
      <w:pPr>
        <w:autoSpaceDE w:val="0"/>
        <w:autoSpaceDN w:val="0"/>
        <w:adjustRightInd w:val="0"/>
        <w:jc w:val="center"/>
        <w:rPr>
          <w:b/>
        </w:rPr>
      </w:pPr>
    </w:p>
    <w:p w:rsidR="0068223E" w:rsidRPr="0090341E" w:rsidRDefault="00AD72F3">
      <w:pPr>
        <w:autoSpaceDE w:val="0"/>
        <w:autoSpaceDN w:val="0"/>
        <w:adjustRightInd w:val="0"/>
        <w:jc w:val="center"/>
        <w:rPr>
          <w:b/>
          <w:sz w:val="28"/>
          <w:szCs w:val="28"/>
        </w:rPr>
      </w:pPr>
      <w:r w:rsidRPr="0090341E">
        <w:rPr>
          <w:b/>
          <w:sz w:val="28"/>
          <w:szCs w:val="28"/>
        </w:rPr>
        <w:lastRenderedPageBreak/>
        <w:t>Daň z</w:t>
      </w:r>
      <w:r w:rsidR="00BF1975" w:rsidRPr="0090341E">
        <w:rPr>
          <w:b/>
          <w:sz w:val="28"/>
          <w:szCs w:val="28"/>
        </w:rPr>
        <w:t> </w:t>
      </w:r>
      <w:r w:rsidRPr="0090341E">
        <w:rPr>
          <w:b/>
          <w:sz w:val="28"/>
          <w:szCs w:val="28"/>
        </w:rPr>
        <w:t>pozemkov</w:t>
      </w:r>
    </w:p>
    <w:p w:rsidR="00BF1975" w:rsidRPr="0090341E" w:rsidRDefault="00BF1975">
      <w:pPr>
        <w:autoSpaceDE w:val="0"/>
        <w:autoSpaceDN w:val="0"/>
        <w:adjustRightInd w:val="0"/>
        <w:jc w:val="center"/>
        <w:rPr>
          <w:b/>
        </w:rPr>
      </w:pPr>
    </w:p>
    <w:p w:rsidR="0068223E" w:rsidRPr="0090341E" w:rsidRDefault="00AD72F3">
      <w:pPr>
        <w:autoSpaceDE w:val="0"/>
        <w:autoSpaceDN w:val="0"/>
        <w:adjustRightInd w:val="0"/>
        <w:jc w:val="center"/>
        <w:rPr>
          <w:b/>
        </w:rPr>
      </w:pPr>
      <w:r w:rsidRPr="0090341E">
        <w:rPr>
          <w:b/>
        </w:rPr>
        <w:t>§ 5</w:t>
      </w:r>
    </w:p>
    <w:p w:rsidR="0068223E" w:rsidRPr="0090341E" w:rsidRDefault="00AD72F3">
      <w:pPr>
        <w:autoSpaceDE w:val="0"/>
        <w:autoSpaceDN w:val="0"/>
        <w:adjustRightInd w:val="0"/>
        <w:jc w:val="center"/>
        <w:rPr>
          <w:b/>
        </w:rPr>
      </w:pPr>
      <w:r w:rsidRPr="0090341E">
        <w:rPr>
          <w:b/>
        </w:rPr>
        <w:t>Daňovník</w:t>
      </w:r>
    </w:p>
    <w:p w:rsidR="0068223E" w:rsidRPr="0090341E" w:rsidRDefault="0068223E">
      <w:pPr>
        <w:autoSpaceDE w:val="0"/>
        <w:autoSpaceDN w:val="0"/>
        <w:adjustRightInd w:val="0"/>
        <w:rPr>
          <w:sz w:val="20"/>
          <w:szCs w:val="20"/>
        </w:rPr>
      </w:pPr>
    </w:p>
    <w:p w:rsidR="0068223E" w:rsidRPr="0090341E" w:rsidRDefault="00AD72F3" w:rsidP="00464578">
      <w:pPr>
        <w:pStyle w:val="Odsekzoznamu"/>
        <w:numPr>
          <w:ilvl w:val="0"/>
          <w:numId w:val="10"/>
        </w:numPr>
        <w:ind w:left="426"/>
        <w:jc w:val="both"/>
      </w:pPr>
      <w:r w:rsidRPr="0090341E">
        <w:t>Daňovníkom dane z pozemkov sú tí, ktorí sú uvedení v</w:t>
      </w:r>
      <w:r w:rsidR="00DA6A2C" w:rsidRPr="0090341E">
        <w:t> </w:t>
      </w:r>
      <w:r w:rsidRPr="0090341E">
        <w:t>ustanoven</w:t>
      </w:r>
      <w:r w:rsidR="00DA6A2C" w:rsidRPr="0090341E">
        <w:t xml:space="preserve">iach </w:t>
      </w:r>
      <w:r w:rsidRPr="0090341E">
        <w:t xml:space="preserve"> § 5</w:t>
      </w:r>
      <w:r w:rsidR="00DA6A2C" w:rsidRPr="0090341E">
        <w:t xml:space="preserve"> ods. </w:t>
      </w:r>
      <w:r w:rsidRPr="0090341E">
        <w:t>1</w:t>
      </w:r>
      <w:r w:rsidR="00DA6A2C" w:rsidRPr="0090341E">
        <w:t>) až</w:t>
      </w:r>
      <w:r w:rsidRPr="0090341E">
        <w:t xml:space="preserve"> 4</w:t>
      </w:r>
      <w:r w:rsidR="00DA6A2C" w:rsidRPr="0090341E">
        <w:t xml:space="preserve">) </w:t>
      </w:r>
      <w:r w:rsidR="00141EE9" w:rsidRPr="0090341E">
        <w:t>zákona o miestnych daniach.</w:t>
      </w:r>
      <w:r w:rsidRPr="0090341E">
        <w:t xml:space="preserve">      </w:t>
      </w:r>
    </w:p>
    <w:p w:rsidR="0068223E" w:rsidRPr="0090341E" w:rsidRDefault="0068223E">
      <w:pPr>
        <w:autoSpaceDE w:val="0"/>
        <w:autoSpaceDN w:val="0"/>
        <w:adjustRightInd w:val="0"/>
      </w:pPr>
    </w:p>
    <w:p w:rsidR="00176C96" w:rsidRPr="0090341E" w:rsidRDefault="00176C96">
      <w:pPr>
        <w:autoSpaceDE w:val="0"/>
        <w:autoSpaceDN w:val="0"/>
        <w:adjustRightInd w:val="0"/>
      </w:pPr>
    </w:p>
    <w:p w:rsidR="0068223E" w:rsidRPr="0090341E" w:rsidRDefault="00AD72F3">
      <w:pPr>
        <w:autoSpaceDE w:val="0"/>
        <w:autoSpaceDN w:val="0"/>
        <w:adjustRightInd w:val="0"/>
        <w:jc w:val="center"/>
        <w:rPr>
          <w:b/>
        </w:rPr>
      </w:pPr>
      <w:r w:rsidRPr="0090341E">
        <w:rPr>
          <w:b/>
        </w:rPr>
        <w:t>§ 6</w:t>
      </w:r>
    </w:p>
    <w:p w:rsidR="0068223E" w:rsidRPr="0090341E" w:rsidRDefault="00AD72F3">
      <w:pPr>
        <w:autoSpaceDE w:val="0"/>
        <w:autoSpaceDN w:val="0"/>
        <w:adjustRightInd w:val="0"/>
        <w:jc w:val="center"/>
        <w:rPr>
          <w:b/>
        </w:rPr>
      </w:pPr>
      <w:r w:rsidRPr="0090341E">
        <w:rPr>
          <w:b/>
        </w:rPr>
        <w:t>Predmet dane</w:t>
      </w:r>
    </w:p>
    <w:p w:rsidR="00176C96" w:rsidRPr="0090341E" w:rsidRDefault="00176C96" w:rsidP="00176C96">
      <w:pPr>
        <w:autoSpaceDE w:val="0"/>
        <w:autoSpaceDN w:val="0"/>
        <w:adjustRightInd w:val="0"/>
        <w:rPr>
          <w:b/>
          <w:sz w:val="20"/>
          <w:szCs w:val="20"/>
        </w:rPr>
      </w:pPr>
    </w:p>
    <w:p w:rsidR="0068223E" w:rsidRPr="0090341E" w:rsidRDefault="00AD72F3" w:rsidP="00DF232C">
      <w:pPr>
        <w:pStyle w:val="Odsekzoznamu"/>
        <w:numPr>
          <w:ilvl w:val="0"/>
          <w:numId w:val="9"/>
        </w:numPr>
        <w:autoSpaceDE w:val="0"/>
        <w:autoSpaceDN w:val="0"/>
        <w:adjustRightInd w:val="0"/>
        <w:ind w:left="426"/>
        <w:jc w:val="both"/>
      </w:pPr>
      <w:r w:rsidRPr="0090341E">
        <w:rPr>
          <w:b/>
        </w:rPr>
        <w:t>Predmetom dane</w:t>
      </w:r>
      <w:r w:rsidRPr="0090341E">
        <w:t xml:space="preserve"> z pozemkov sú pozemky na území obce </w:t>
      </w:r>
      <w:r w:rsidR="00CF3542" w:rsidRPr="0090341E">
        <w:t>Bretka</w:t>
      </w:r>
      <w:r w:rsidRPr="0090341E">
        <w:t>:</w:t>
      </w:r>
    </w:p>
    <w:p w:rsidR="0068223E" w:rsidRPr="0090341E" w:rsidRDefault="00AD72F3" w:rsidP="00DF232C">
      <w:pPr>
        <w:autoSpaceDE w:val="0"/>
        <w:autoSpaceDN w:val="0"/>
        <w:adjustRightInd w:val="0"/>
        <w:ind w:left="851" w:hanging="283"/>
        <w:jc w:val="both"/>
      </w:pPr>
      <w:r w:rsidRPr="0090341E">
        <w:t>a</w:t>
      </w:r>
      <w:r w:rsidR="00176C96" w:rsidRPr="0090341E">
        <w:t>)</w:t>
      </w:r>
      <w:r w:rsidRPr="0090341E">
        <w:t xml:space="preserve"> </w:t>
      </w:r>
      <w:r w:rsidR="00DA6A2C" w:rsidRPr="0090341E">
        <w:t>orná pôda, chmeľnice, vinice, ovocné sady, trvalé trávnaté porasty,</w:t>
      </w:r>
      <w:hyperlink r:id="rId10" w:anchor="poznamky.poznamka-7" w:tooltip="Odkaz na predpis alebo ustanovenie" w:history="1">
        <w:r w:rsidR="00DA6A2C" w:rsidRPr="0090341E">
          <w:rPr>
            <w:rStyle w:val="Hypertextovprepojenie"/>
            <w:vertAlign w:val="superscript"/>
          </w:rPr>
          <w:t>7</w:t>
        </w:r>
        <w:r w:rsidR="00DA6A2C" w:rsidRPr="0090341E">
          <w:rPr>
            <w:rStyle w:val="Hypertextovprepojenie"/>
          </w:rPr>
          <w:t>)</w:t>
        </w:r>
      </w:hyperlink>
      <w:r w:rsidR="00DA6A2C" w:rsidRPr="0090341E">
        <w:t xml:space="preserve"> ostatné plochy, ak sa využívajú na poľnohospodárstvo, lesné hospodárstvo alebo účel spojený s poľnohospodárstvom alebo lesným hospodárstvom,</w:t>
      </w:r>
      <w:hyperlink r:id="rId11" w:anchor="poznamky.poznamka-7a" w:tooltip="Odkaz na predpis alebo ustanovenie" w:history="1">
        <w:r w:rsidR="00DA6A2C" w:rsidRPr="0090341E">
          <w:rPr>
            <w:rStyle w:val="Hypertextovprepojenie"/>
            <w:vertAlign w:val="superscript"/>
          </w:rPr>
          <w:t>7a</w:t>
        </w:r>
        <w:r w:rsidR="00DA6A2C" w:rsidRPr="0090341E">
          <w:rPr>
            <w:rStyle w:val="Hypertextovprepojenie"/>
          </w:rPr>
          <w:t>)</w:t>
        </w:r>
      </w:hyperlink>
      <w:r w:rsidR="00DA6A2C" w:rsidRPr="0090341E">
        <w:t>;</w:t>
      </w:r>
    </w:p>
    <w:p w:rsidR="0068223E" w:rsidRPr="0090341E" w:rsidRDefault="00AD72F3" w:rsidP="00DF232C">
      <w:pPr>
        <w:autoSpaceDE w:val="0"/>
        <w:autoSpaceDN w:val="0"/>
        <w:adjustRightInd w:val="0"/>
        <w:ind w:left="567"/>
        <w:jc w:val="both"/>
      </w:pPr>
      <w:r w:rsidRPr="0090341E">
        <w:t>b</w:t>
      </w:r>
      <w:r w:rsidR="00176C96" w:rsidRPr="0090341E">
        <w:t>)</w:t>
      </w:r>
      <w:r w:rsidRPr="0090341E">
        <w:t xml:space="preserve"> záhrady</w:t>
      </w:r>
      <w:r w:rsidR="00DA6A2C" w:rsidRPr="0090341E">
        <w:t>,</w:t>
      </w:r>
    </w:p>
    <w:p w:rsidR="0068223E" w:rsidRPr="0090341E" w:rsidRDefault="00AD72F3" w:rsidP="00DF232C">
      <w:pPr>
        <w:autoSpaceDE w:val="0"/>
        <w:autoSpaceDN w:val="0"/>
        <w:adjustRightInd w:val="0"/>
        <w:ind w:left="851" w:hanging="284"/>
        <w:jc w:val="both"/>
      </w:pPr>
      <w:r w:rsidRPr="0090341E">
        <w:t>c</w:t>
      </w:r>
      <w:r w:rsidR="00176C96" w:rsidRPr="0090341E">
        <w:t>)</w:t>
      </w:r>
      <w:r w:rsidRPr="0090341E">
        <w:t xml:space="preserve"> </w:t>
      </w:r>
      <w:r w:rsidR="00DA6A2C" w:rsidRPr="0090341E">
        <w:t>zastavané plochy a nádvoria, ostatné plochy,</w:t>
      </w:r>
      <w:hyperlink r:id="rId12" w:anchor="poznamky.poznamka-7" w:tooltip="Odkaz na predpis alebo ustanovenie" w:history="1">
        <w:r w:rsidR="00DA6A2C" w:rsidRPr="0090341E">
          <w:rPr>
            <w:rStyle w:val="Hypertextovprepojenie"/>
            <w:vertAlign w:val="superscript"/>
          </w:rPr>
          <w:t>7</w:t>
        </w:r>
        <w:r w:rsidR="00DA6A2C" w:rsidRPr="0090341E">
          <w:rPr>
            <w:rStyle w:val="Hypertextovprepojenie"/>
          </w:rPr>
          <w:t>)</w:t>
        </w:r>
      </w:hyperlink>
      <w:r w:rsidR="00DA6A2C" w:rsidRPr="0090341E">
        <w:t xml:space="preserve"> okrem ostatných plôch podľa písmena a) tohto odseku,</w:t>
      </w:r>
    </w:p>
    <w:p w:rsidR="0068223E" w:rsidRPr="0090341E" w:rsidRDefault="00AD72F3" w:rsidP="00DF232C">
      <w:pPr>
        <w:autoSpaceDE w:val="0"/>
        <w:autoSpaceDN w:val="0"/>
        <w:adjustRightInd w:val="0"/>
        <w:ind w:left="851" w:hanging="284"/>
        <w:jc w:val="both"/>
      </w:pPr>
      <w:r w:rsidRPr="0090341E">
        <w:t>d</w:t>
      </w:r>
      <w:r w:rsidR="00176C96" w:rsidRPr="0090341E">
        <w:t>)</w:t>
      </w:r>
      <w:r w:rsidRPr="0090341E">
        <w:t xml:space="preserve"> </w:t>
      </w:r>
      <w:r w:rsidR="00DA6A2C" w:rsidRPr="0090341E">
        <w:t>lesné pozemky, na ktorých sú hospodárske lesy,</w:t>
      </w:r>
      <w:hyperlink r:id="rId13" w:anchor="poznamky.poznamka-8" w:tooltip="Odkaz na predpis alebo ustanovenie" w:history="1">
        <w:r w:rsidR="00DA6A2C" w:rsidRPr="0090341E">
          <w:rPr>
            <w:rStyle w:val="Hypertextovprepojenie"/>
            <w:vertAlign w:val="superscript"/>
          </w:rPr>
          <w:t>8</w:t>
        </w:r>
        <w:r w:rsidR="00DA6A2C" w:rsidRPr="0090341E">
          <w:rPr>
            <w:rStyle w:val="Hypertextovprepojenie"/>
          </w:rPr>
          <w:t>)</w:t>
        </w:r>
      </w:hyperlink>
      <w:r w:rsidR="00DA6A2C" w:rsidRPr="0090341E">
        <w:t xml:space="preserve"> rybníky s chovom rýb a ostatné hospodársky využívané vodné plochy, </w:t>
      </w:r>
    </w:p>
    <w:p w:rsidR="0068223E" w:rsidRPr="0090341E" w:rsidRDefault="00AD72F3" w:rsidP="00DF232C">
      <w:pPr>
        <w:autoSpaceDE w:val="0"/>
        <w:autoSpaceDN w:val="0"/>
        <w:adjustRightInd w:val="0"/>
        <w:ind w:left="567"/>
        <w:jc w:val="both"/>
      </w:pPr>
      <w:r w:rsidRPr="0090341E">
        <w:t>e</w:t>
      </w:r>
      <w:r w:rsidR="00176C96" w:rsidRPr="0090341E">
        <w:t>)</w:t>
      </w:r>
      <w:r w:rsidRPr="0090341E">
        <w:t xml:space="preserve"> stavebné pozemky</w:t>
      </w:r>
    </w:p>
    <w:p w:rsidR="0068223E" w:rsidRPr="0090341E" w:rsidRDefault="00DB053A" w:rsidP="00DF232C">
      <w:pPr>
        <w:autoSpaceDE w:val="0"/>
        <w:autoSpaceDN w:val="0"/>
        <w:adjustRightInd w:val="0"/>
        <w:ind w:left="426" w:hanging="426"/>
        <w:jc w:val="both"/>
      </w:pPr>
      <w:r w:rsidRPr="0090341E">
        <w:t>2)  Na zaradenie pozemku do príslušnej skupiny podľa odseku 1 je určujúce zaradenie pozemku podľa katastra, ak v § 6 odseku 4 zákona o miestnych daniach nie je ustanovené inak. Pre zaradenie lesného pozemku do kategórie lesa je určujúci program starostlivosti o lesy.</w:t>
      </w:r>
    </w:p>
    <w:p w:rsidR="00141EE9" w:rsidRPr="0090341E" w:rsidRDefault="00141EE9" w:rsidP="00DF232C">
      <w:pPr>
        <w:autoSpaceDE w:val="0"/>
        <w:autoSpaceDN w:val="0"/>
        <w:adjustRightInd w:val="0"/>
        <w:jc w:val="both"/>
      </w:pPr>
    </w:p>
    <w:p w:rsidR="0068223E" w:rsidRPr="0090341E" w:rsidRDefault="00AD72F3">
      <w:pPr>
        <w:autoSpaceDE w:val="0"/>
        <w:autoSpaceDN w:val="0"/>
        <w:adjustRightInd w:val="0"/>
        <w:jc w:val="center"/>
        <w:rPr>
          <w:b/>
        </w:rPr>
      </w:pPr>
      <w:r w:rsidRPr="0090341E">
        <w:rPr>
          <w:b/>
        </w:rPr>
        <w:t>§ 7</w:t>
      </w:r>
    </w:p>
    <w:p w:rsidR="0068223E" w:rsidRPr="0090341E" w:rsidRDefault="00AD72F3">
      <w:pPr>
        <w:autoSpaceDE w:val="0"/>
        <w:autoSpaceDN w:val="0"/>
        <w:adjustRightInd w:val="0"/>
        <w:jc w:val="center"/>
        <w:rPr>
          <w:b/>
        </w:rPr>
      </w:pPr>
      <w:r w:rsidRPr="0090341E">
        <w:rPr>
          <w:b/>
        </w:rPr>
        <w:t>Základ dane</w:t>
      </w:r>
    </w:p>
    <w:p w:rsidR="0068223E" w:rsidRPr="0090341E" w:rsidRDefault="0068223E">
      <w:pPr>
        <w:autoSpaceDE w:val="0"/>
        <w:autoSpaceDN w:val="0"/>
        <w:adjustRightInd w:val="0"/>
        <w:jc w:val="center"/>
        <w:rPr>
          <w:sz w:val="20"/>
          <w:szCs w:val="20"/>
        </w:rPr>
      </w:pPr>
    </w:p>
    <w:p w:rsidR="0068223E" w:rsidRPr="0090341E" w:rsidRDefault="00AD72F3" w:rsidP="00FB1C57">
      <w:pPr>
        <w:pStyle w:val="Odsekzoznamu"/>
        <w:numPr>
          <w:ilvl w:val="0"/>
          <w:numId w:val="11"/>
        </w:numPr>
        <w:autoSpaceDE w:val="0"/>
        <w:autoSpaceDN w:val="0"/>
        <w:adjustRightInd w:val="0"/>
        <w:ind w:left="426"/>
        <w:jc w:val="both"/>
      </w:pPr>
      <w:r w:rsidRPr="0090341E">
        <w:rPr>
          <w:b/>
        </w:rPr>
        <w:t>Základom dane</w:t>
      </w:r>
      <w:r w:rsidRPr="0090341E">
        <w:t xml:space="preserve"> z pozemkov orná pôda, chmeľnice, vinice, ovocné sady a trvalé trávne porasty je hodnota pozemku bez porastov určená vynásobením výmery v m2 a hodnoty pôdy za 1 m2 uvedenej v prílohe č.1 a základom dane z pozemkov záhrady, zastavané plochy a nádvoria, ostatné plochy, stavebné pozemky je hodnota pozemku určená vynásobením výmery pozemkov v m2 a hodnoty pozemkov podľa prílohy č. 2 zákona o miestnych daniach.</w:t>
      </w:r>
    </w:p>
    <w:p w:rsidR="00141EE9" w:rsidRPr="0090341E" w:rsidRDefault="00141EE9">
      <w:pPr>
        <w:autoSpaceDE w:val="0"/>
        <w:autoSpaceDN w:val="0"/>
        <w:adjustRightInd w:val="0"/>
      </w:pPr>
    </w:p>
    <w:p w:rsidR="0068223E" w:rsidRPr="0090341E" w:rsidRDefault="00AD72F3" w:rsidP="00DF232C">
      <w:pPr>
        <w:autoSpaceDE w:val="0"/>
        <w:autoSpaceDN w:val="0"/>
        <w:adjustRightInd w:val="0"/>
        <w:spacing w:line="276" w:lineRule="auto"/>
        <w:ind w:firstLine="426"/>
      </w:pPr>
      <w:r w:rsidRPr="0090341E">
        <w:t xml:space="preserve">Pre </w:t>
      </w:r>
      <w:r w:rsidR="000C287F" w:rsidRPr="0090341E">
        <w:t xml:space="preserve">územie </w:t>
      </w:r>
      <w:r w:rsidRPr="0090341E">
        <w:t>ob</w:t>
      </w:r>
      <w:r w:rsidR="000C287F" w:rsidRPr="0090341E">
        <w:t>ce</w:t>
      </w:r>
      <w:r w:rsidRPr="0090341E">
        <w:t xml:space="preserve"> </w:t>
      </w:r>
      <w:r w:rsidR="00CF3542" w:rsidRPr="0090341E">
        <w:t>Bretka</w:t>
      </w:r>
      <w:r w:rsidRPr="0090341E">
        <w:t xml:space="preserve">  sú stanovené tieto hodnoty</w:t>
      </w:r>
      <w:r w:rsidR="000C287F" w:rsidRPr="0090341E">
        <w:t xml:space="preserve"> pozemkov</w:t>
      </w:r>
      <w:r w:rsidRPr="0090341E">
        <w:t>:</w:t>
      </w:r>
    </w:p>
    <w:p w:rsidR="0068223E" w:rsidRPr="0090341E" w:rsidRDefault="00DB053A" w:rsidP="00DF232C">
      <w:pPr>
        <w:tabs>
          <w:tab w:val="right" w:pos="7938"/>
        </w:tabs>
        <w:spacing w:line="276" w:lineRule="auto"/>
        <w:ind w:left="851" w:hanging="284"/>
      </w:pPr>
      <w:r w:rsidRPr="0090341E">
        <w:t xml:space="preserve">a) orná pôda, </w:t>
      </w:r>
      <w:r w:rsidR="00DF232C" w:rsidRPr="0090341E">
        <w:tab/>
      </w:r>
      <w:r w:rsidR="00AD72F3" w:rsidRPr="0090341E">
        <w:rPr>
          <w:b/>
        </w:rPr>
        <w:t>0,</w:t>
      </w:r>
      <w:r w:rsidR="00DF232C" w:rsidRPr="0090341E">
        <w:rPr>
          <w:b/>
        </w:rPr>
        <w:t>1799</w:t>
      </w:r>
      <w:r w:rsidR="00AD72F3" w:rsidRPr="0090341E">
        <w:rPr>
          <w:b/>
        </w:rPr>
        <w:t xml:space="preserve"> </w:t>
      </w:r>
      <w:r w:rsidRPr="0090341E">
        <w:rPr>
          <w:b/>
        </w:rPr>
        <w:t xml:space="preserve"> </w:t>
      </w:r>
      <w:r w:rsidR="00AD72F3" w:rsidRPr="0090341E">
        <w:rPr>
          <w:b/>
        </w:rPr>
        <w:t>€/m</w:t>
      </w:r>
      <w:r w:rsidR="00AD72F3" w:rsidRPr="0090341E">
        <w:rPr>
          <w:b/>
          <w:vertAlign w:val="superscript"/>
        </w:rPr>
        <w:t>2</w:t>
      </w:r>
      <w:r w:rsidR="00AD72F3" w:rsidRPr="0090341E">
        <w:t xml:space="preserve"> </w:t>
      </w:r>
    </w:p>
    <w:p w:rsidR="00DB053A" w:rsidRPr="0090341E" w:rsidRDefault="00DB053A" w:rsidP="00DF232C">
      <w:pPr>
        <w:tabs>
          <w:tab w:val="right" w:pos="7938"/>
        </w:tabs>
        <w:spacing w:line="276" w:lineRule="auto"/>
        <w:ind w:firstLine="567"/>
      </w:pPr>
      <w:r w:rsidRPr="0090341E">
        <w:t xml:space="preserve">   a.1) trvalé trávnaté porasty</w:t>
      </w:r>
      <w:r w:rsidR="00DF232C" w:rsidRPr="0090341E">
        <w:t>, chmeľnice, vinice, ovocné sady</w:t>
      </w:r>
      <w:r w:rsidR="00DF232C" w:rsidRPr="0090341E">
        <w:tab/>
      </w:r>
      <w:r w:rsidRPr="0090341E">
        <w:rPr>
          <w:b/>
        </w:rPr>
        <w:t>0,0</w:t>
      </w:r>
      <w:r w:rsidR="00DF232C" w:rsidRPr="0090341E">
        <w:rPr>
          <w:b/>
        </w:rPr>
        <w:t>690</w:t>
      </w:r>
      <w:r w:rsidRPr="0090341E">
        <w:rPr>
          <w:b/>
        </w:rPr>
        <w:t xml:space="preserve">  €/m</w:t>
      </w:r>
      <w:r w:rsidRPr="0090341E">
        <w:rPr>
          <w:b/>
          <w:vertAlign w:val="superscript"/>
        </w:rPr>
        <w:t>2</w:t>
      </w:r>
    </w:p>
    <w:p w:rsidR="00DB053A" w:rsidRPr="0090341E" w:rsidRDefault="00DB053A" w:rsidP="00DF232C">
      <w:pPr>
        <w:tabs>
          <w:tab w:val="right" w:pos="7938"/>
        </w:tabs>
        <w:spacing w:line="276" w:lineRule="auto"/>
        <w:ind w:left="851" w:hanging="284"/>
      </w:pPr>
      <w:r w:rsidRPr="0090341E">
        <w:t xml:space="preserve">b) </w:t>
      </w:r>
      <w:r w:rsidR="00AD72F3" w:rsidRPr="0090341E">
        <w:t xml:space="preserve">záhrady </w:t>
      </w:r>
      <w:r w:rsidRPr="0090341E">
        <w:tab/>
      </w:r>
      <w:r w:rsidR="00FB1C57" w:rsidRPr="0090341E">
        <w:t xml:space="preserve">    </w:t>
      </w:r>
      <w:r w:rsidRPr="0090341E">
        <w:rPr>
          <w:b/>
        </w:rPr>
        <w:t>1,3200  €/m</w:t>
      </w:r>
      <w:r w:rsidRPr="0090341E">
        <w:rPr>
          <w:b/>
          <w:vertAlign w:val="superscript"/>
        </w:rPr>
        <w:t>2</w:t>
      </w:r>
    </w:p>
    <w:p w:rsidR="0068223E" w:rsidRPr="0090341E" w:rsidRDefault="00DB053A" w:rsidP="00DF232C">
      <w:pPr>
        <w:tabs>
          <w:tab w:val="right" w:pos="7938"/>
        </w:tabs>
        <w:spacing w:line="276" w:lineRule="auto"/>
        <w:ind w:left="851" w:hanging="284"/>
      </w:pPr>
      <w:r w:rsidRPr="0090341E">
        <w:t xml:space="preserve">c) </w:t>
      </w:r>
      <w:r w:rsidR="00AD72F3" w:rsidRPr="0090341E">
        <w:t xml:space="preserve">zastavané plochy a nádvoria a ostatné plochy </w:t>
      </w:r>
      <w:r w:rsidR="00AD72F3" w:rsidRPr="0090341E">
        <w:tab/>
      </w:r>
      <w:r w:rsidR="00FB1C57" w:rsidRPr="0090341E">
        <w:t xml:space="preserve">    </w:t>
      </w:r>
      <w:r w:rsidR="00AD72F3" w:rsidRPr="0090341E">
        <w:rPr>
          <w:b/>
        </w:rPr>
        <w:t>1,3200  €/m</w:t>
      </w:r>
      <w:r w:rsidR="00AD72F3" w:rsidRPr="0090341E">
        <w:rPr>
          <w:b/>
          <w:vertAlign w:val="superscript"/>
        </w:rPr>
        <w:t>2</w:t>
      </w:r>
    </w:p>
    <w:p w:rsidR="00DA6A2C" w:rsidRPr="0090341E" w:rsidRDefault="00AD72F3" w:rsidP="00DF232C">
      <w:pPr>
        <w:tabs>
          <w:tab w:val="right" w:pos="7938"/>
        </w:tabs>
        <w:spacing w:line="276" w:lineRule="auto"/>
        <w:ind w:left="851" w:hanging="284"/>
        <w:rPr>
          <w:b/>
        </w:rPr>
      </w:pPr>
      <w:r w:rsidRPr="0090341E">
        <w:t xml:space="preserve">d) lesné pozemky na ktorých sú hospodárske lesy, rybníky s chovom rýb a ostatné hospodársky využívané vodné plochy    </w:t>
      </w:r>
      <w:r w:rsidR="00DF232C" w:rsidRPr="0090341E">
        <w:t xml:space="preserve">                             </w:t>
      </w:r>
      <w:r w:rsidR="00DF232C" w:rsidRPr="0090341E">
        <w:tab/>
      </w:r>
      <w:r w:rsidR="00DF232C" w:rsidRPr="0090341E">
        <w:rPr>
          <w:b/>
        </w:rPr>
        <w:t>0</w:t>
      </w:r>
      <w:r w:rsidRPr="0090341E">
        <w:rPr>
          <w:b/>
        </w:rPr>
        <w:t>,0</w:t>
      </w:r>
      <w:r w:rsidR="00DF232C" w:rsidRPr="0090341E">
        <w:rPr>
          <w:b/>
        </w:rPr>
        <w:t>475</w:t>
      </w:r>
      <w:r w:rsidRPr="0090341E">
        <w:rPr>
          <w:b/>
        </w:rPr>
        <w:t xml:space="preserve">  €/m</w:t>
      </w:r>
      <w:r w:rsidRPr="0090341E">
        <w:rPr>
          <w:b/>
          <w:vertAlign w:val="superscript"/>
        </w:rPr>
        <w:t>2</w:t>
      </w:r>
    </w:p>
    <w:p w:rsidR="0068223E" w:rsidRPr="0090341E" w:rsidRDefault="00AD72F3" w:rsidP="00DF232C">
      <w:pPr>
        <w:tabs>
          <w:tab w:val="right" w:pos="7938"/>
        </w:tabs>
        <w:autoSpaceDE w:val="0"/>
        <w:autoSpaceDN w:val="0"/>
        <w:adjustRightInd w:val="0"/>
        <w:spacing w:line="276" w:lineRule="auto"/>
        <w:ind w:left="851" w:hanging="284"/>
      </w:pPr>
      <w:r w:rsidRPr="0090341E">
        <w:t xml:space="preserve">e) stavebné pozemky: </w:t>
      </w:r>
      <w:r w:rsidR="00DF232C" w:rsidRPr="0090341E">
        <w:tab/>
      </w:r>
      <w:r w:rsidRPr="0090341E">
        <w:rPr>
          <w:b/>
        </w:rPr>
        <w:t>13,2700  €/m</w:t>
      </w:r>
      <w:r w:rsidRPr="0090341E">
        <w:rPr>
          <w:b/>
          <w:vertAlign w:val="superscript"/>
        </w:rPr>
        <w:t>2</w:t>
      </w:r>
      <w:r w:rsidRPr="0090341E">
        <w:rPr>
          <w:b/>
        </w:rPr>
        <w:t xml:space="preserve">      </w:t>
      </w:r>
    </w:p>
    <w:p w:rsidR="0068223E" w:rsidRPr="0090341E" w:rsidRDefault="0068223E" w:rsidP="00DF232C">
      <w:pPr>
        <w:autoSpaceDE w:val="0"/>
        <w:autoSpaceDN w:val="0"/>
        <w:adjustRightInd w:val="0"/>
        <w:spacing w:line="276" w:lineRule="auto"/>
      </w:pPr>
    </w:p>
    <w:p w:rsidR="00DF232C" w:rsidRPr="0090341E" w:rsidRDefault="00DF232C" w:rsidP="00DF232C">
      <w:pPr>
        <w:autoSpaceDE w:val="0"/>
        <w:autoSpaceDN w:val="0"/>
        <w:adjustRightInd w:val="0"/>
        <w:spacing w:line="276" w:lineRule="auto"/>
      </w:pPr>
    </w:p>
    <w:p w:rsidR="00DF232C" w:rsidRPr="0090341E" w:rsidRDefault="00DF232C" w:rsidP="00DF232C">
      <w:pPr>
        <w:autoSpaceDE w:val="0"/>
        <w:autoSpaceDN w:val="0"/>
        <w:adjustRightInd w:val="0"/>
        <w:spacing w:line="276" w:lineRule="auto"/>
      </w:pPr>
    </w:p>
    <w:p w:rsidR="00DF232C" w:rsidRPr="0090341E" w:rsidRDefault="00DF232C" w:rsidP="00DF232C">
      <w:pPr>
        <w:autoSpaceDE w:val="0"/>
        <w:autoSpaceDN w:val="0"/>
        <w:adjustRightInd w:val="0"/>
        <w:spacing w:line="276" w:lineRule="auto"/>
      </w:pPr>
    </w:p>
    <w:p w:rsidR="0068223E" w:rsidRPr="0090341E" w:rsidRDefault="00AD72F3">
      <w:pPr>
        <w:autoSpaceDE w:val="0"/>
        <w:autoSpaceDN w:val="0"/>
        <w:adjustRightInd w:val="0"/>
        <w:rPr>
          <w:b/>
        </w:rPr>
      </w:pPr>
      <w:r w:rsidRPr="0090341E">
        <w:rPr>
          <w:b/>
        </w:rPr>
        <w:t xml:space="preserve">                                 </w:t>
      </w:r>
    </w:p>
    <w:p w:rsidR="0068223E" w:rsidRPr="0090341E" w:rsidRDefault="00AD72F3">
      <w:pPr>
        <w:autoSpaceDE w:val="0"/>
        <w:autoSpaceDN w:val="0"/>
        <w:adjustRightInd w:val="0"/>
        <w:jc w:val="center"/>
        <w:rPr>
          <w:b/>
        </w:rPr>
      </w:pPr>
      <w:r w:rsidRPr="0090341E">
        <w:rPr>
          <w:b/>
        </w:rPr>
        <w:lastRenderedPageBreak/>
        <w:t>§ 8</w:t>
      </w:r>
    </w:p>
    <w:p w:rsidR="0068223E" w:rsidRPr="0090341E" w:rsidRDefault="00AD72F3">
      <w:pPr>
        <w:autoSpaceDE w:val="0"/>
        <w:autoSpaceDN w:val="0"/>
        <w:adjustRightInd w:val="0"/>
        <w:jc w:val="center"/>
        <w:rPr>
          <w:b/>
        </w:rPr>
      </w:pPr>
      <w:r w:rsidRPr="0090341E">
        <w:rPr>
          <w:b/>
        </w:rPr>
        <w:t>Sadzba dane z pozemkov</w:t>
      </w:r>
    </w:p>
    <w:p w:rsidR="0068223E" w:rsidRPr="0090341E" w:rsidRDefault="0068223E">
      <w:pPr>
        <w:autoSpaceDE w:val="0"/>
        <w:autoSpaceDN w:val="0"/>
        <w:adjustRightInd w:val="0"/>
        <w:jc w:val="center"/>
        <w:rPr>
          <w:b/>
          <w:sz w:val="20"/>
          <w:szCs w:val="20"/>
        </w:rPr>
      </w:pPr>
    </w:p>
    <w:p w:rsidR="0068223E" w:rsidRPr="0090341E" w:rsidRDefault="00AD72F3" w:rsidP="00DF232C">
      <w:pPr>
        <w:tabs>
          <w:tab w:val="right" w:pos="7938"/>
        </w:tabs>
        <w:autoSpaceDE w:val="0"/>
        <w:autoSpaceDN w:val="0"/>
        <w:adjustRightInd w:val="0"/>
        <w:rPr>
          <w:b/>
          <w:bCs/>
        </w:rPr>
      </w:pPr>
      <w:r w:rsidRPr="0090341E">
        <w:rPr>
          <w:b/>
          <w:bCs/>
        </w:rPr>
        <w:t xml:space="preserve">Sadzba dane </w:t>
      </w:r>
      <w:r w:rsidRPr="0090341E">
        <w:rPr>
          <w:bCs/>
        </w:rPr>
        <w:t>z pozemkov</w:t>
      </w:r>
      <w:r w:rsidRPr="0090341E">
        <w:rPr>
          <w:b/>
          <w:bCs/>
        </w:rPr>
        <w:t xml:space="preserve">: </w:t>
      </w:r>
    </w:p>
    <w:p w:rsidR="00DF232C" w:rsidRPr="0090341E" w:rsidRDefault="00DF232C" w:rsidP="00A0066B">
      <w:pPr>
        <w:pStyle w:val="Odsekzoznamu"/>
        <w:numPr>
          <w:ilvl w:val="0"/>
          <w:numId w:val="13"/>
        </w:numPr>
        <w:tabs>
          <w:tab w:val="right" w:pos="7938"/>
        </w:tabs>
        <w:autoSpaceDE w:val="0"/>
        <w:autoSpaceDN w:val="0"/>
        <w:adjustRightInd w:val="0"/>
        <w:spacing w:line="276" w:lineRule="auto"/>
        <w:ind w:left="851" w:hanging="284"/>
        <w:rPr>
          <w:b/>
        </w:rPr>
      </w:pPr>
      <w:r w:rsidRPr="0090341E">
        <w:t>orná pôda</w:t>
      </w:r>
      <w:r w:rsidRPr="0090341E">
        <w:rPr>
          <w:b/>
        </w:rPr>
        <w:tab/>
      </w:r>
      <w:r w:rsidR="00BF6EEF" w:rsidRPr="0090341E">
        <w:rPr>
          <w:b/>
        </w:rPr>
        <w:t>1,25</w:t>
      </w:r>
      <w:r w:rsidRPr="0090341E">
        <w:rPr>
          <w:b/>
        </w:rPr>
        <w:t xml:space="preserve"> % zo základu dane</w:t>
      </w:r>
    </w:p>
    <w:p w:rsidR="00A0066B" w:rsidRPr="0090341E" w:rsidRDefault="00A0066B" w:rsidP="00A0066B">
      <w:pPr>
        <w:pStyle w:val="Standard"/>
        <w:tabs>
          <w:tab w:val="right" w:pos="7938"/>
        </w:tabs>
        <w:spacing w:line="276" w:lineRule="auto"/>
        <w:jc w:val="both"/>
      </w:pPr>
      <w:r w:rsidRPr="0090341E">
        <w:t xml:space="preserve">              chmeľnice, vinice, ovocné sady, trvalé trávne porasty  </w:t>
      </w:r>
    </w:p>
    <w:p w:rsidR="00A0066B" w:rsidRPr="0090341E" w:rsidRDefault="00A0066B" w:rsidP="00A0066B">
      <w:pPr>
        <w:pStyle w:val="Standard"/>
        <w:tabs>
          <w:tab w:val="right" w:pos="7938"/>
        </w:tabs>
        <w:spacing w:line="276" w:lineRule="auto"/>
        <w:ind w:left="139" w:firstLine="709"/>
        <w:jc w:val="both"/>
        <w:rPr>
          <w:b/>
        </w:rPr>
      </w:pPr>
      <w:r w:rsidRPr="0090341E">
        <w:rPr>
          <w:b/>
        </w:rPr>
        <w:tab/>
        <w:t>0,50 % zo základu dane</w:t>
      </w:r>
    </w:p>
    <w:p w:rsidR="00A0066B" w:rsidRPr="0090341E" w:rsidRDefault="00A0066B" w:rsidP="00A0066B">
      <w:pPr>
        <w:pStyle w:val="Standard"/>
        <w:numPr>
          <w:ilvl w:val="0"/>
          <w:numId w:val="13"/>
        </w:numPr>
        <w:tabs>
          <w:tab w:val="right" w:pos="7938"/>
        </w:tabs>
        <w:spacing w:line="276" w:lineRule="auto"/>
        <w:ind w:left="851"/>
        <w:jc w:val="both"/>
      </w:pPr>
      <w:r w:rsidRPr="0090341E">
        <w:t xml:space="preserve">záhrady  </w:t>
      </w:r>
      <w:r w:rsidRPr="0090341E">
        <w:tab/>
      </w:r>
      <w:r w:rsidRPr="0090341E">
        <w:rPr>
          <w:b/>
        </w:rPr>
        <w:t>0,50 % zo základu dane</w:t>
      </w:r>
      <w:r w:rsidRPr="0090341E">
        <w:t xml:space="preserve">  </w:t>
      </w:r>
      <w:r w:rsidRPr="0090341E">
        <w:tab/>
        <w:t xml:space="preserve">  </w:t>
      </w:r>
    </w:p>
    <w:p w:rsidR="00A0066B" w:rsidRPr="0090341E" w:rsidRDefault="00A0066B" w:rsidP="00A0066B">
      <w:pPr>
        <w:pStyle w:val="Standard"/>
        <w:numPr>
          <w:ilvl w:val="0"/>
          <w:numId w:val="13"/>
        </w:numPr>
        <w:spacing w:line="276" w:lineRule="auto"/>
        <w:ind w:left="851"/>
        <w:jc w:val="both"/>
      </w:pPr>
      <w:r w:rsidRPr="0090341E">
        <w:t xml:space="preserve">zastavané plochy a nádvoria, ostatné plochy       </w:t>
      </w:r>
      <w:r w:rsidRPr="0090341E">
        <w:rPr>
          <w:b/>
        </w:rPr>
        <w:t>0,50 % zo základu dane</w:t>
      </w:r>
      <w:r w:rsidRPr="0090341E">
        <w:t xml:space="preserve">  </w:t>
      </w:r>
    </w:p>
    <w:p w:rsidR="00A0066B" w:rsidRPr="0090341E" w:rsidRDefault="00A0066B" w:rsidP="00A0066B">
      <w:pPr>
        <w:pStyle w:val="Standard"/>
        <w:numPr>
          <w:ilvl w:val="0"/>
          <w:numId w:val="13"/>
        </w:numPr>
        <w:tabs>
          <w:tab w:val="right" w:pos="7938"/>
        </w:tabs>
        <w:spacing w:line="276" w:lineRule="auto"/>
        <w:ind w:left="851"/>
        <w:jc w:val="both"/>
      </w:pPr>
      <w:r w:rsidRPr="0090341E">
        <w:t xml:space="preserve">lesné pozemky, na ktorých sú hospodárske lesy, rybníky s chovom rýb a ostatné hospodársky využívané vodné plochy   </w:t>
      </w:r>
      <w:r w:rsidRPr="0090341E">
        <w:tab/>
        <w:t xml:space="preserve"> </w:t>
      </w:r>
      <w:r w:rsidRPr="0090341E">
        <w:rPr>
          <w:b/>
        </w:rPr>
        <w:t>2,50 % zo základu dane</w:t>
      </w:r>
    </w:p>
    <w:p w:rsidR="00A0066B" w:rsidRPr="0090341E" w:rsidRDefault="00A0066B" w:rsidP="00A0066B">
      <w:pPr>
        <w:pStyle w:val="Standard"/>
        <w:tabs>
          <w:tab w:val="right" w:pos="7938"/>
        </w:tabs>
        <w:spacing w:line="276" w:lineRule="auto"/>
        <w:ind w:left="139" w:firstLine="709"/>
        <w:jc w:val="both"/>
        <w:rPr>
          <w:b/>
        </w:rPr>
      </w:pPr>
      <w:r w:rsidRPr="0090341E">
        <w:t xml:space="preserve">stavebné pozemky </w:t>
      </w:r>
      <w:r w:rsidRPr="0090341E">
        <w:tab/>
      </w:r>
      <w:r w:rsidR="00013EF2">
        <w:t xml:space="preserve">    </w:t>
      </w:r>
      <w:r w:rsidRPr="0090341E">
        <w:rPr>
          <w:b/>
        </w:rPr>
        <w:t>0,50 % zo základu dane.</w:t>
      </w:r>
    </w:p>
    <w:p w:rsidR="0068223E" w:rsidRPr="0090341E" w:rsidRDefault="0068223E" w:rsidP="00A0066B">
      <w:pPr>
        <w:tabs>
          <w:tab w:val="right" w:pos="7938"/>
        </w:tabs>
        <w:autoSpaceDE w:val="0"/>
        <w:autoSpaceDN w:val="0"/>
        <w:adjustRightInd w:val="0"/>
        <w:ind w:left="851"/>
      </w:pPr>
    </w:p>
    <w:p w:rsidR="0068223E" w:rsidRPr="0090341E" w:rsidRDefault="00AD72F3" w:rsidP="00A0066B">
      <w:pPr>
        <w:tabs>
          <w:tab w:val="right" w:pos="7938"/>
        </w:tabs>
        <w:autoSpaceDE w:val="0"/>
        <w:autoSpaceDN w:val="0"/>
        <w:adjustRightInd w:val="0"/>
        <w:jc w:val="center"/>
        <w:rPr>
          <w:b/>
        </w:rPr>
      </w:pPr>
      <w:r w:rsidRPr="0090341E">
        <w:rPr>
          <w:b/>
        </w:rPr>
        <w:t>§ 8 a</w:t>
      </w:r>
    </w:p>
    <w:p w:rsidR="0068223E" w:rsidRPr="0090341E" w:rsidRDefault="00AD72F3">
      <w:pPr>
        <w:autoSpaceDE w:val="0"/>
        <w:autoSpaceDN w:val="0"/>
        <w:adjustRightInd w:val="0"/>
        <w:jc w:val="center"/>
        <w:rPr>
          <w:b/>
        </w:rPr>
      </w:pPr>
      <w:r w:rsidRPr="0090341E">
        <w:rPr>
          <w:b/>
        </w:rPr>
        <w:t>Výpočet dane z pozemkov</w:t>
      </w:r>
    </w:p>
    <w:p w:rsidR="0068223E" w:rsidRPr="0090341E" w:rsidRDefault="0068223E">
      <w:pPr>
        <w:autoSpaceDE w:val="0"/>
        <w:autoSpaceDN w:val="0"/>
        <w:adjustRightInd w:val="0"/>
        <w:jc w:val="center"/>
        <w:rPr>
          <w:sz w:val="20"/>
          <w:szCs w:val="20"/>
        </w:rPr>
      </w:pPr>
    </w:p>
    <w:p w:rsidR="0068223E" w:rsidRPr="0090341E" w:rsidRDefault="00AD72F3" w:rsidP="00D85A34">
      <w:pPr>
        <w:pStyle w:val="Odsekzoznamu"/>
        <w:numPr>
          <w:ilvl w:val="0"/>
          <w:numId w:val="16"/>
        </w:numPr>
        <w:autoSpaceDE w:val="0"/>
        <w:autoSpaceDN w:val="0"/>
        <w:adjustRightInd w:val="0"/>
        <w:ind w:left="567"/>
      </w:pPr>
      <w:r w:rsidRPr="0090341E">
        <w:rPr>
          <w:b/>
        </w:rPr>
        <w:t>Daň z pozemkov</w:t>
      </w:r>
      <w:r w:rsidRPr="0090341E">
        <w:t xml:space="preserve"> sa vypočíta ako súčin základu dane podľa § 7 a ročnej sadzby dane z pozemkov podľa § 8.</w:t>
      </w:r>
    </w:p>
    <w:p w:rsidR="0068223E" w:rsidRPr="0090341E" w:rsidRDefault="0068223E">
      <w:pPr>
        <w:autoSpaceDE w:val="0"/>
        <w:autoSpaceDN w:val="0"/>
        <w:adjustRightInd w:val="0"/>
        <w:rPr>
          <w:sz w:val="20"/>
          <w:szCs w:val="20"/>
        </w:rPr>
      </w:pPr>
    </w:p>
    <w:p w:rsidR="0068223E" w:rsidRPr="0090341E" w:rsidRDefault="0068223E">
      <w:pPr>
        <w:autoSpaceDE w:val="0"/>
        <w:autoSpaceDN w:val="0"/>
        <w:adjustRightInd w:val="0"/>
      </w:pPr>
    </w:p>
    <w:p w:rsidR="0068223E" w:rsidRPr="0090341E" w:rsidRDefault="00AD72F3">
      <w:pPr>
        <w:autoSpaceDE w:val="0"/>
        <w:autoSpaceDN w:val="0"/>
        <w:adjustRightInd w:val="0"/>
        <w:jc w:val="center"/>
        <w:rPr>
          <w:b/>
          <w:sz w:val="28"/>
          <w:szCs w:val="28"/>
        </w:rPr>
      </w:pPr>
      <w:r w:rsidRPr="0090341E">
        <w:rPr>
          <w:b/>
          <w:sz w:val="28"/>
          <w:szCs w:val="28"/>
        </w:rPr>
        <w:t>Daň zo stavieb</w:t>
      </w:r>
    </w:p>
    <w:p w:rsidR="000C287F" w:rsidRPr="0090341E" w:rsidRDefault="000C287F">
      <w:pPr>
        <w:autoSpaceDE w:val="0"/>
        <w:autoSpaceDN w:val="0"/>
        <w:adjustRightInd w:val="0"/>
        <w:jc w:val="center"/>
        <w:rPr>
          <w:b/>
        </w:rPr>
      </w:pPr>
    </w:p>
    <w:p w:rsidR="0068223E" w:rsidRPr="0090341E" w:rsidRDefault="00AD72F3">
      <w:pPr>
        <w:autoSpaceDE w:val="0"/>
        <w:autoSpaceDN w:val="0"/>
        <w:adjustRightInd w:val="0"/>
        <w:jc w:val="center"/>
        <w:rPr>
          <w:b/>
        </w:rPr>
      </w:pPr>
      <w:r w:rsidRPr="0090341E">
        <w:rPr>
          <w:b/>
        </w:rPr>
        <w:t>§ 9</w:t>
      </w:r>
    </w:p>
    <w:p w:rsidR="0068223E" w:rsidRPr="0090341E" w:rsidRDefault="00AD72F3">
      <w:pPr>
        <w:autoSpaceDE w:val="0"/>
        <w:autoSpaceDN w:val="0"/>
        <w:adjustRightInd w:val="0"/>
        <w:jc w:val="center"/>
        <w:rPr>
          <w:b/>
        </w:rPr>
      </w:pPr>
      <w:r w:rsidRPr="0090341E">
        <w:rPr>
          <w:b/>
        </w:rPr>
        <w:t>Daňovník</w:t>
      </w:r>
    </w:p>
    <w:p w:rsidR="0068223E" w:rsidRPr="0090341E" w:rsidRDefault="0068223E">
      <w:pPr>
        <w:autoSpaceDE w:val="0"/>
        <w:autoSpaceDN w:val="0"/>
        <w:adjustRightInd w:val="0"/>
        <w:rPr>
          <w:b/>
          <w:sz w:val="20"/>
          <w:szCs w:val="20"/>
        </w:rPr>
      </w:pPr>
    </w:p>
    <w:p w:rsidR="00D85A34" w:rsidRPr="0090341E" w:rsidRDefault="00AD72F3" w:rsidP="00D85A34">
      <w:pPr>
        <w:pStyle w:val="Odsekzoznamu"/>
        <w:numPr>
          <w:ilvl w:val="0"/>
          <w:numId w:val="17"/>
        </w:numPr>
        <w:autoSpaceDE w:val="0"/>
        <w:autoSpaceDN w:val="0"/>
        <w:adjustRightInd w:val="0"/>
        <w:ind w:left="567"/>
        <w:jc w:val="both"/>
      </w:pPr>
      <w:r w:rsidRPr="0090341E">
        <w:t>Daňovníkom dane zo stavieb sú tí, ktorí sú uvedení v ustanov</w:t>
      </w:r>
      <w:r w:rsidR="00D85A34" w:rsidRPr="0090341E">
        <w:t>ení § 9 zákona o</w:t>
      </w:r>
      <w:r w:rsidRPr="0090341E">
        <w:t> miestnych daniach</w:t>
      </w:r>
      <w:r w:rsidR="00D85A34" w:rsidRPr="0090341E">
        <w:t>.</w:t>
      </w:r>
      <w:r w:rsidRPr="0090341E">
        <w:t xml:space="preserve">    </w:t>
      </w:r>
    </w:p>
    <w:p w:rsidR="00D85A34" w:rsidRPr="0090341E" w:rsidRDefault="00D85A34" w:rsidP="00D85A34">
      <w:pPr>
        <w:pStyle w:val="Odsekzoznamu"/>
        <w:autoSpaceDE w:val="0"/>
        <w:autoSpaceDN w:val="0"/>
        <w:adjustRightInd w:val="0"/>
        <w:ind w:left="567"/>
      </w:pPr>
    </w:p>
    <w:p w:rsidR="0068223E" w:rsidRPr="0090341E" w:rsidRDefault="00AD72F3" w:rsidP="00D85A34">
      <w:pPr>
        <w:pStyle w:val="Odsekzoznamu"/>
        <w:autoSpaceDE w:val="0"/>
        <w:autoSpaceDN w:val="0"/>
        <w:adjustRightInd w:val="0"/>
        <w:ind w:left="567"/>
      </w:pPr>
      <w:r w:rsidRPr="0090341E">
        <w:t xml:space="preserve">  </w:t>
      </w:r>
    </w:p>
    <w:p w:rsidR="0068223E" w:rsidRPr="0090341E" w:rsidRDefault="00AD72F3">
      <w:pPr>
        <w:autoSpaceDE w:val="0"/>
        <w:autoSpaceDN w:val="0"/>
        <w:adjustRightInd w:val="0"/>
        <w:jc w:val="center"/>
        <w:rPr>
          <w:b/>
        </w:rPr>
      </w:pPr>
      <w:r w:rsidRPr="0090341E">
        <w:rPr>
          <w:b/>
        </w:rPr>
        <w:t>§ 10</w:t>
      </w:r>
    </w:p>
    <w:p w:rsidR="0068223E" w:rsidRPr="0090341E" w:rsidRDefault="00AD72F3">
      <w:pPr>
        <w:autoSpaceDE w:val="0"/>
        <w:autoSpaceDN w:val="0"/>
        <w:adjustRightInd w:val="0"/>
        <w:jc w:val="center"/>
        <w:rPr>
          <w:b/>
        </w:rPr>
      </w:pPr>
      <w:r w:rsidRPr="0090341E">
        <w:rPr>
          <w:b/>
        </w:rPr>
        <w:t>Predmet dane</w:t>
      </w:r>
    </w:p>
    <w:p w:rsidR="0068223E" w:rsidRPr="0090341E" w:rsidRDefault="00AD72F3">
      <w:pPr>
        <w:autoSpaceDE w:val="0"/>
        <w:autoSpaceDN w:val="0"/>
        <w:adjustRightInd w:val="0"/>
        <w:rPr>
          <w:b/>
          <w:sz w:val="20"/>
          <w:szCs w:val="20"/>
        </w:rPr>
      </w:pPr>
      <w:r w:rsidRPr="0090341E">
        <w:rPr>
          <w:b/>
        </w:rPr>
        <w:t xml:space="preserve"> </w:t>
      </w:r>
    </w:p>
    <w:p w:rsidR="00D85A34" w:rsidRPr="0090341E" w:rsidRDefault="00D85A34" w:rsidP="00D85A34">
      <w:pPr>
        <w:pStyle w:val="Odsekzoznamu"/>
        <w:numPr>
          <w:ilvl w:val="0"/>
          <w:numId w:val="18"/>
        </w:numPr>
        <w:autoSpaceDE w:val="0"/>
        <w:autoSpaceDN w:val="0"/>
        <w:adjustRightInd w:val="0"/>
        <w:ind w:left="567"/>
        <w:jc w:val="both"/>
      </w:pPr>
      <w:r w:rsidRPr="0090341E">
        <w:rPr>
          <w:b/>
        </w:rPr>
        <w:t>Predmetom dane</w:t>
      </w:r>
      <w:r w:rsidRPr="0090341E">
        <w:t xml:space="preserve"> zo stavieb sú stavby, ktoré majú jedno alebo viac nadzemných podlaží alebo podzemných podlaží, spojené so zemou pevným základom alebo ukotvené pilótami. Na daňovú povinnosť nemá vplyv skutočnosť, že stavba sa prestala užívať. </w:t>
      </w:r>
    </w:p>
    <w:p w:rsidR="00A703AF" w:rsidRPr="0090341E" w:rsidRDefault="00A703AF" w:rsidP="00A703AF">
      <w:pPr>
        <w:pStyle w:val="Odsekzoznamu"/>
        <w:autoSpaceDE w:val="0"/>
        <w:autoSpaceDN w:val="0"/>
        <w:adjustRightInd w:val="0"/>
        <w:ind w:left="567"/>
        <w:jc w:val="both"/>
      </w:pPr>
      <w:r w:rsidRPr="0090341E">
        <w:t>Stavby v</w:t>
      </w:r>
      <w:r w:rsidR="000D3316" w:rsidRPr="0090341E">
        <w:t xml:space="preserve"> podmienkach obce </w:t>
      </w:r>
      <w:r w:rsidR="00CF3542" w:rsidRPr="0090341E">
        <w:t>Bretka</w:t>
      </w:r>
      <w:r w:rsidR="000D3316" w:rsidRPr="0090341E">
        <w:t xml:space="preserve"> v</w:t>
      </w:r>
      <w:r w:rsidRPr="0090341E">
        <w:t> nasledovnom členení :</w:t>
      </w:r>
    </w:p>
    <w:p w:rsidR="00D85A34" w:rsidRPr="0090341E" w:rsidRDefault="00D85A34" w:rsidP="00A703AF">
      <w:pPr>
        <w:pStyle w:val="Odsekzoznamu"/>
        <w:numPr>
          <w:ilvl w:val="0"/>
          <w:numId w:val="21"/>
        </w:numPr>
      </w:pPr>
      <w:r w:rsidRPr="0090341E">
        <w:t xml:space="preserve">stavby na bývanie a drobné stavby, ktoré majú doplnkovú funkciu pre hlavnú stavbu, </w:t>
      </w:r>
    </w:p>
    <w:p w:rsidR="00D85A34" w:rsidRPr="0090341E" w:rsidRDefault="00D85A34" w:rsidP="00A703AF">
      <w:pPr>
        <w:pStyle w:val="Odsekzoznamu"/>
        <w:numPr>
          <w:ilvl w:val="0"/>
          <w:numId w:val="21"/>
        </w:numPr>
      </w:pPr>
      <w:r w:rsidRPr="0090341E">
        <w:t xml:space="preserve">stavby na pôdohospodársku produkciu, skleníky, stavby pre vodné hospodárstvo, stavby využívané na skladovanie vlastnej pôdohospodárskej produkcie vrátane stavieb na vlastnú administratívu, </w:t>
      </w:r>
    </w:p>
    <w:p w:rsidR="00D85A34" w:rsidRPr="0090341E" w:rsidRDefault="00D85A34" w:rsidP="00A703AF">
      <w:pPr>
        <w:pStyle w:val="Odsekzoznamu"/>
        <w:numPr>
          <w:ilvl w:val="0"/>
          <w:numId w:val="21"/>
        </w:numPr>
      </w:pPr>
      <w:r w:rsidRPr="0090341E">
        <w:t>chaty a stavby na individuálnu rekreáciu,</w:t>
      </w:r>
    </w:p>
    <w:p w:rsidR="00D85A34" w:rsidRPr="0090341E" w:rsidRDefault="00D85A34" w:rsidP="00A703AF">
      <w:pPr>
        <w:pStyle w:val="Odsekzoznamu"/>
        <w:numPr>
          <w:ilvl w:val="0"/>
          <w:numId w:val="21"/>
        </w:numPr>
      </w:pPr>
      <w:r w:rsidRPr="0090341E">
        <w:t>samostatne stojace garáže,</w:t>
      </w:r>
    </w:p>
    <w:p w:rsidR="00D85A34" w:rsidRPr="0090341E" w:rsidRDefault="00D85A34" w:rsidP="00A703AF">
      <w:pPr>
        <w:pStyle w:val="Odsekzoznamu"/>
        <w:numPr>
          <w:ilvl w:val="0"/>
          <w:numId w:val="21"/>
        </w:numPr>
      </w:pPr>
      <w:r w:rsidRPr="0090341E">
        <w:t xml:space="preserve">priemyselné stavby, stavby slúžiace energetike, stavby slúžiace stavebníctvu, stavby využívané na skladovanie vlastnej produkcie vrátane stavieb na vlastnú administratívu, </w:t>
      </w:r>
    </w:p>
    <w:p w:rsidR="00D85A34" w:rsidRPr="0090341E" w:rsidRDefault="00D85A34" w:rsidP="00A703AF">
      <w:pPr>
        <w:pStyle w:val="Odsekzoznamu"/>
        <w:numPr>
          <w:ilvl w:val="0"/>
          <w:numId w:val="21"/>
        </w:numPr>
      </w:pPr>
      <w:r w:rsidRPr="0090341E">
        <w:t xml:space="preserve">stavby na ostatné podnikanie a na zárobkovú činnosť, skladovanie a administratívu súvisiacu s ostatným podnikaním a so zárobkovou činnosťou, </w:t>
      </w:r>
    </w:p>
    <w:p w:rsidR="00D85A34" w:rsidRPr="0090341E" w:rsidRDefault="00D85A34" w:rsidP="00A703AF">
      <w:pPr>
        <w:pStyle w:val="Odsekzoznamu"/>
        <w:numPr>
          <w:ilvl w:val="0"/>
          <w:numId w:val="21"/>
        </w:numPr>
      </w:pPr>
      <w:r w:rsidRPr="0090341E">
        <w:t xml:space="preserve">ostatné stavby neuvedené v písmenách a) až </w:t>
      </w:r>
      <w:r w:rsidR="000D3316" w:rsidRPr="0090341E">
        <w:t>f</w:t>
      </w:r>
      <w:r w:rsidRPr="0090341E">
        <w:t>).</w:t>
      </w:r>
    </w:p>
    <w:p w:rsidR="00D85A34" w:rsidRPr="0090341E" w:rsidRDefault="00D85A34" w:rsidP="00D85A34">
      <w:pPr>
        <w:pStyle w:val="Odsekzoznamu"/>
        <w:autoSpaceDE w:val="0"/>
        <w:autoSpaceDN w:val="0"/>
        <w:adjustRightInd w:val="0"/>
        <w:ind w:left="567"/>
      </w:pPr>
    </w:p>
    <w:p w:rsidR="0068223E" w:rsidRPr="0090341E" w:rsidRDefault="0068223E">
      <w:pPr>
        <w:autoSpaceDE w:val="0"/>
        <w:autoSpaceDN w:val="0"/>
        <w:adjustRightInd w:val="0"/>
        <w:rPr>
          <w:b/>
        </w:rPr>
      </w:pPr>
    </w:p>
    <w:p w:rsidR="0068223E" w:rsidRPr="0090341E" w:rsidRDefault="00AD72F3">
      <w:pPr>
        <w:autoSpaceDE w:val="0"/>
        <w:autoSpaceDN w:val="0"/>
        <w:adjustRightInd w:val="0"/>
        <w:jc w:val="center"/>
        <w:rPr>
          <w:b/>
        </w:rPr>
      </w:pPr>
      <w:r w:rsidRPr="0090341E">
        <w:rPr>
          <w:b/>
        </w:rPr>
        <w:t>§ 11</w:t>
      </w:r>
    </w:p>
    <w:p w:rsidR="0068223E" w:rsidRPr="0090341E" w:rsidRDefault="00AD72F3">
      <w:pPr>
        <w:autoSpaceDE w:val="0"/>
        <w:autoSpaceDN w:val="0"/>
        <w:adjustRightInd w:val="0"/>
        <w:jc w:val="center"/>
        <w:rPr>
          <w:b/>
        </w:rPr>
      </w:pPr>
      <w:r w:rsidRPr="0090341E">
        <w:rPr>
          <w:b/>
        </w:rPr>
        <w:t>Základ dane</w:t>
      </w:r>
    </w:p>
    <w:p w:rsidR="0068223E" w:rsidRPr="0090341E" w:rsidRDefault="0068223E">
      <w:pPr>
        <w:autoSpaceDE w:val="0"/>
        <w:autoSpaceDN w:val="0"/>
        <w:adjustRightInd w:val="0"/>
        <w:rPr>
          <w:sz w:val="20"/>
          <w:szCs w:val="20"/>
        </w:rPr>
      </w:pPr>
    </w:p>
    <w:p w:rsidR="0068223E" w:rsidRPr="0090341E" w:rsidRDefault="00A703AF" w:rsidP="00FB1C57">
      <w:pPr>
        <w:pStyle w:val="Odsekzoznamu"/>
        <w:numPr>
          <w:ilvl w:val="0"/>
          <w:numId w:val="22"/>
        </w:numPr>
        <w:autoSpaceDE w:val="0"/>
        <w:autoSpaceDN w:val="0"/>
        <w:adjustRightInd w:val="0"/>
        <w:ind w:left="567"/>
        <w:jc w:val="both"/>
      </w:pPr>
      <w:r w:rsidRPr="0090341E">
        <w:rPr>
          <w:b/>
        </w:rPr>
        <w:t>Základom dane</w:t>
      </w:r>
      <w:r w:rsidRPr="0090341E">
        <w:t xml:space="preserve"> zo stavieb je </w:t>
      </w:r>
      <w:r w:rsidRPr="0090341E">
        <w:rPr>
          <w:b/>
        </w:rPr>
        <w:t>výmera zastavanej plochy v m</w:t>
      </w:r>
      <w:r w:rsidRPr="0090341E">
        <w:rPr>
          <w:b/>
          <w:vertAlign w:val="superscript"/>
        </w:rPr>
        <w:t>2</w:t>
      </w:r>
      <w:r w:rsidRPr="0090341E">
        <w:t xml:space="preserve">. Zastavanou plochou sa rozumie pôdorys stavby na úrovni najrozsiahlejšej nadzemnej časti stavby, pričom sa do zastavanej plochy nezapočítava prečnievajúca časť strešnej konštrukcie stavby. </w:t>
      </w:r>
    </w:p>
    <w:p w:rsidR="00D85A34" w:rsidRPr="0090341E" w:rsidRDefault="00D85A34">
      <w:pPr>
        <w:autoSpaceDE w:val="0"/>
        <w:autoSpaceDN w:val="0"/>
        <w:adjustRightInd w:val="0"/>
      </w:pPr>
    </w:p>
    <w:p w:rsidR="00A703AF" w:rsidRPr="0090341E" w:rsidRDefault="00A703AF">
      <w:pPr>
        <w:autoSpaceDE w:val="0"/>
        <w:autoSpaceDN w:val="0"/>
        <w:adjustRightInd w:val="0"/>
      </w:pPr>
    </w:p>
    <w:p w:rsidR="0068223E" w:rsidRPr="0090341E" w:rsidRDefault="00AD72F3">
      <w:pPr>
        <w:autoSpaceDE w:val="0"/>
        <w:autoSpaceDN w:val="0"/>
        <w:adjustRightInd w:val="0"/>
        <w:jc w:val="center"/>
        <w:rPr>
          <w:b/>
        </w:rPr>
      </w:pPr>
      <w:r w:rsidRPr="0090341E">
        <w:rPr>
          <w:b/>
        </w:rPr>
        <w:t>§ 12</w:t>
      </w:r>
    </w:p>
    <w:p w:rsidR="0068223E" w:rsidRPr="0090341E" w:rsidRDefault="00AD72F3">
      <w:pPr>
        <w:autoSpaceDE w:val="0"/>
        <w:autoSpaceDN w:val="0"/>
        <w:adjustRightInd w:val="0"/>
        <w:jc w:val="center"/>
        <w:rPr>
          <w:b/>
        </w:rPr>
      </w:pPr>
      <w:r w:rsidRPr="0090341E">
        <w:rPr>
          <w:b/>
        </w:rPr>
        <w:t>Sadzba dane zo stavieb</w:t>
      </w:r>
    </w:p>
    <w:p w:rsidR="0068223E" w:rsidRPr="0090341E" w:rsidRDefault="0068223E">
      <w:pPr>
        <w:autoSpaceDE w:val="0"/>
        <w:autoSpaceDN w:val="0"/>
        <w:adjustRightInd w:val="0"/>
        <w:rPr>
          <w:b/>
          <w:sz w:val="20"/>
          <w:szCs w:val="20"/>
        </w:rPr>
      </w:pPr>
    </w:p>
    <w:p w:rsidR="0068223E" w:rsidRPr="0090341E" w:rsidRDefault="00AD72F3" w:rsidP="00A0066B">
      <w:pPr>
        <w:pStyle w:val="Odsekzoznamu"/>
        <w:numPr>
          <w:ilvl w:val="0"/>
          <w:numId w:val="23"/>
        </w:numPr>
        <w:autoSpaceDE w:val="0"/>
        <w:autoSpaceDN w:val="0"/>
        <w:adjustRightInd w:val="0"/>
        <w:ind w:left="567"/>
        <w:jc w:val="both"/>
      </w:pPr>
      <w:r w:rsidRPr="0090341E">
        <w:t xml:space="preserve"> Správca dane určuje pre stavby na území obce </w:t>
      </w:r>
      <w:r w:rsidR="00CF3542" w:rsidRPr="0090341E">
        <w:t>Bretka</w:t>
      </w:r>
      <w:r w:rsidRPr="0090341E">
        <w:t xml:space="preserve"> ročnú </w:t>
      </w:r>
      <w:r w:rsidRPr="0090341E">
        <w:rPr>
          <w:b/>
        </w:rPr>
        <w:t>sadzbu dane</w:t>
      </w:r>
      <w:r w:rsidRPr="0090341E">
        <w:t xml:space="preserve"> zo stavieb za každý aj začatý m</w:t>
      </w:r>
      <w:r w:rsidRPr="0090341E">
        <w:rPr>
          <w:vertAlign w:val="superscript"/>
        </w:rPr>
        <w:t>2</w:t>
      </w:r>
      <w:r w:rsidRPr="0090341E">
        <w:t xml:space="preserve"> zastavanej plochy nasledovne:</w:t>
      </w:r>
    </w:p>
    <w:p w:rsidR="0068223E" w:rsidRPr="0090341E" w:rsidRDefault="00AD72F3" w:rsidP="00A0066B">
      <w:pPr>
        <w:pStyle w:val="Odsekzoznamu"/>
        <w:numPr>
          <w:ilvl w:val="0"/>
          <w:numId w:val="24"/>
        </w:numPr>
        <w:autoSpaceDE w:val="0"/>
        <w:autoSpaceDN w:val="0"/>
        <w:adjustRightInd w:val="0"/>
        <w:ind w:leftChars="355" w:left="1134" w:hangingChars="117" w:hanging="282"/>
        <w:jc w:val="both"/>
      </w:pPr>
      <w:r w:rsidRPr="0090341E">
        <w:rPr>
          <w:b/>
          <w:bCs/>
        </w:rPr>
        <w:t>stavby na bývanie a drobné stavby</w:t>
      </w:r>
      <w:r w:rsidRPr="0090341E">
        <w:t xml:space="preserve">, ktoré majú doplnkovú funkciu pre hlavnú </w:t>
      </w:r>
      <w:r w:rsidR="00A703AF" w:rsidRPr="0090341E">
        <w:t xml:space="preserve"> </w:t>
      </w:r>
      <w:r w:rsidRPr="0090341E">
        <w:t xml:space="preserve">stavbu </w:t>
      </w:r>
      <w:r w:rsidR="00A703AF" w:rsidRPr="0090341E">
        <w:tab/>
      </w:r>
      <w:r w:rsidR="00A703AF" w:rsidRPr="0090341E">
        <w:tab/>
      </w:r>
      <w:r w:rsidR="00A703AF" w:rsidRPr="0090341E">
        <w:tab/>
      </w:r>
      <w:r w:rsidR="00A703AF" w:rsidRPr="0090341E">
        <w:tab/>
      </w:r>
      <w:r w:rsidR="00A703AF" w:rsidRPr="0090341E">
        <w:tab/>
      </w:r>
      <w:r w:rsidR="00A703AF" w:rsidRPr="0090341E">
        <w:tab/>
      </w:r>
      <w:r w:rsidR="00A703AF" w:rsidRPr="0090341E">
        <w:tab/>
      </w:r>
      <w:r w:rsidR="00A703AF" w:rsidRPr="0090341E">
        <w:tab/>
      </w:r>
      <w:r w:rsidRPr="0090341E">
        <w:rPr>
          <w:b/>
        </w:rPr>
        <w:t>0,0</w:t>
      </w:r>
      <w:r w:rsidR="00A0066B" w:rsidRPr="0090341E">
        <w:rPr>
          <w:b/>
        </w:rPr>
        <w:t>3</w:t>
      </w:r>
      <w:r w:rsidR="00BF6EEF" w:rsidRPr="0090341E">
        <w:rPr>
          <w:b/>
        </w:rPr>
        <w:t>3</w:t>
      </w:r>
      <w:r w:rsidR="00A703AF" w:rsidRPr="0090341E">
        <w:rPr>
          <w:b/>
        </w:rPr>
        <w:t xml:space="preserve"> </w:t>
      </w:r>
      <w:r w:rsidRPr="0090341E">
        <w:rPr>
          <w:b/>
        </w:rPr>
        <w:t xml:space="preserve"> €</w:t>
      </w:r>
      <w:r w:rsidR="00A703AF" w:rsidRPr="0090341E">
        <w:rPr>
          <w:b/>
        </w:rPr>
        <w:t>/</w:t>
      </w:r>
      <w:r w:rsidRPr="0090341E">
        <w:rPr>
          <w:b/>
        </w:rPr>
        <w:t>m</w:t>
      </w:r>
      <w:r w:rsidRPr="0090341E">
        <w:rPr>
          <w:b/>
          <w:vertAlign w:val="superscript"/>
        </w:rPr>
        <w:t>2</w:t>
      </w:r>
      <w:r w:rsidR="004E03EB" w:rsidRPr="0090341E">
        <w:rPr>
          <w:b/>
        </w:rPr>
        <w:t>,</w:t>
      </w:r>
      <w:r w:rsidRPr="0090341E">
        <w:t xml:space="preserve"> </w:t>
      </w:r>
    </w:p>
    <w:p w:rsidR="0068223E" w:rsidRPr="0090341E" w:rsidRDefault="004E03EB" w:rsidP="00A0066B">
      <w:pPr>
        <w:pStyle w:val="Odsekzoznamu"/>
        <w:numPr>
          <w:ilvl w:val="0"/>
          <w:numId w:val="24"/>
        </w:numPr>
        <w:autoSpaceDE w:val="0"/>
        <w:autoSpaceDN w:val="0"/>
        <w:adjustRightInd w:val="0"/>
        <w:ind w:leftChars="296" w:left="1134" w:hangingChars="176" w:hanging="424"/>
        <w:jc w:val="both"/>
        <w:rPr>
          <w:b/>
        </w:rPr>
      </w:pPr>
      <w:r w:rsidRPr="0090341E">
        <w:rPr>
          <w:b/>
        </w:rPr>
        <w:t>stavby na pôdohospodársku produkciu</w:t>
      </w:r>
      <w:r w:rsidRPr="0090341E">
        <w:t>, skleníky, stavby pre vodné hospodárstvo, stavby využívané na skladovanie vlastnej pôdohospodárskej produkcie vrátane stavieb na vlastnú administratívu</w:t>
      </w:r>
      <w:r w:rsidR="00A703AF" w:rsidRPr="0090341E">
        <w:tab/>
      </w:r>
      <w:r w:rsidR="00FB1C57" w:rsidRPr="0090341E">
        <w:tab/>
      </w:r>
      <w:r w:rsidR="00AD72F3" w:rsidRPr="0090341E">
        <w:rPr>
          <w:b/>
        </w:rPr>
        <w:t>0,</w:t>
      </w:r>
      <w:r w:rsidR="00A0066B" w:rsidRPr="0090341E">
        <w:rPr>
          <w:b/>
        </w:rPr>
        <w:t>03</w:t>
      </w:r>
      <w:r w:rsidR="006026EA" w:rsidRPr="0090341E">
        <w:rPr>
          <w:b/>
        </w:rPr>
        <w:t>3</w:t>
      </w:r>
      <w:r w:rsidR="00AD72F3" w:rsidRPr="0090341E">
        <w:rPr>
          <w:b/>
        </w:rPr>
        <w:t xml:space="preserve"> </w:t>
      </w:r>
      <w:r w:rsidRPr="0090341E">
        <w:rPr>
          <w:b/>
        </w:rPr>
        <w:t xml:space="preserve"> </w:t>
      </w:r>
      <w:r w:rsidR="00AD72F3" w:rsidRPr="0090341E">
        <w:rPr>
          <w:b/>
        </w:rPr>
        <w:t>€</w:t>
      </w:r>
      <w:r w:rsidR="00A703AF" w:rsidRPr="0090341E">
        <w:rPr>
          <w:b/>
        </w:rPr>
        <w:t>/m</w:t>
      </w:r>
      <w:r w:rsidR="00A703AF" w:rsidRPr="0090341E">
        <w:rPr>
          <w:b/>
          <w:vertAlign w:val="superscript"/>
        </w:rPr>
        <w:t>2</w:t>
      </w:r>
      <w:r w:rsidR="00AD72F3" w:rsidRPr="0090341E">
        <w:rPr>
          <w:b/>
        </w:rPr>
        <w:t>,</w:t>
      </w:r>
    </w:p>
    <w:p w:rsidR="0068223E" w:rsidRPr="0090341E" w:rsidRDefault="004E03EB" w:rsidP="00A0066B">
      <w:pPr>
        <w:pStyle w:val="Odsekzoznamu"/>
        <w:numPr>
          <w:ilvl w:val="0"/>
          <w:numId w:val="24"/>
        </w:numPr>
        <w:autoSpaceDE w:val="0"/>
        <w:autoSpaceDN w:val="0"/>
        <w:adjustRightInd w:val="0"/>
        <w:jc w:val="both"/>
      </w:pPr>
      <w:r w:rsidRPr="0090341E">
        <w:rPr>
          <w:b/>
        </w:rPr>
        <w:t>chaty a stavby na individuálnu rekreáciu</w:t>
      </w:r>
      <w:r w:rsidRPr="0090341E">
        <w:rPr>
          <w:b/>
          <w:bCs/>
        </w:rPr>
        <w:t xml:space="preserve"> </w:t>
      </w:r>
      <w:r w:rsidRPr="0090341E">
        <w:rPr>
          <w:b/>
          <w:bCs/>
        </w:rPr>
        <w:tab/>
      </w:r>
      <w:r w:rsidRPr="0090341E">
        <w:rPr>
          <w:b/>
          <w:bCs/>
        </w:rPr>
        <w:tab/>
      </w:r>
      <w:r w:rsidRPr="0090341E">
        <w:rPr>
          <w:b/>
          <w:bCs/>
        </w:rPr>
        <w:tab/>
      </w:r>
      <w:r w:rsidR="00AD72F3" w:rsidRPr="0090341E">
        <w:rPr>
          <w:b/>
        </w:rPr>
        <w:t>0,</w:t>
      </w:r>
      <w:r w:rsidR="00A0066B" w:rsidRPr="0090341E">
        <w:rPr>
          <w:b/>
        </w:rPr>
        <w:t>03</w:t>
      </w:r>
      <w:r w:rsidR="006026EA" w:rsidRPr="0090341E">
        <w:rPr>
          <w:b/>
        </w:rPr>
        <w:t>3</w:t>
      </w:r>
      <w:r w:rsidRPr="0090341E">
        <w:rPr>
          <w:b/>
        </w:rPr>
        <w:t xml:space="preserve"> </w:t>
      </w:r>
      <w:r w:rsidR="00AD72F3" w:rsidRPr="0090341E">
        <w:rPr>
          <w:b/>
        </w:rPr>
        <w:t>€</w:t>
      </w:r>
      <w:r w:rsidRPr="0090341E">
        <w:rPr>
          <w:b/>
        </w:rPr>
        <w:t>/m</w:t>
      </w:r>
      <w:r w:rsidRPr="0090341E">
        <w:rPr>
          <w:b/>
          <w:vertAlign w:val="superscript"/>
        </w:rPr>
        <w:t>2</w:t>
      </w:r>
      <w:r w:rsidRPr="0090341E">
        <w:rPr>
          <w:b/>
        </w:rPr>
        <w:t>,</w:t>
      </w:r>
    </w:p>
    <w:p w:rsidR="0068223E" w:rsidRPr="0090341E" w:rsidRDefault="00AD72F3" w:rsidP="00A0066B">
      <w:pPr>
        <w:pStyle w:val="Odsekzoznamu"/>
        <w:numPr>
          <w:ilvl w:val="0"/>
          <w:numId w:val="24"/>
        </w:numPr>
        <w:autoSpaceDE w:val="0"/>
        <w:autoSpaceDN w:val="0"/>
        <w:adjustRightInd w:val="0"/>
        <w:jc w:val="both"/>
      </w:pPr>
      <w:r w:rsidRPr="0090341E">
        <w:rPr>
          <w:b/>
          <w:bCs/>
        </w:rPr>
        <w:t xml:space="preserve">samostatne stojace garáže </w:t>
      </w:r>
      <w:r w:rsidR="004E03EB" w:rsidRPr="0090341E">
        <w:rPr>
          <w:b/>
          <w:bCs/>
        </w:rPr>
        <w:tab/>
      </w:r>
      <w:r w:rsidR="004E03EB" w:rsidRPr="0090341E">
        <w:rPr>
          <w:b/>
          <w:bCs/>
        </w:rPr>
        <w:tab/>
      </w:r>
      <w:r w:rsidR="004E03EB" w:rsidRPr="0090341E">
        <w:rPr>
          <w:b/>
          <w:bCs/>
        </w:rPr>
        <w:tab/>
      </w:r>
      <w:r w:rsidR="004E03EB" w:rsidRPr="0090341E">
        <w:rPr>
          <w:b/>
          <w:bCs/>
        </w:rPr>
        <w:tab/>
      </w:r>
      <w:r w:rsidR="004E03EB" w:rsidRPr="0090341E">
        <w:rPr>
          <w:b/>
          <w:bCs/>
        </w:rPr>
        <w:tab/>
      </w:r>
      <w:r w:rsidRPr="0090341E">
        <w:rPr>
          <w:b/>
        </w:rPr>
        <w:t>0,</w:t>
      </w:r>
      <w:r w:rsidR="00A0066B" w:rsidRPr="0090341E">
        <w:rPr>
          <w:b/>
        </w:rPr>
        <w:t>13</w:t>
      </w:r>
      <w:r w:rsidRPr="0090341E">
        <w:rPr>
          <w:b/>
        </w:rPr>
        <w:t xml:space="preserve"> </w:t>
      </w:r>
      <w:r w:rsidR="004E03EB" w:rsidRPr="0090341E">
        <w:rPr>
          <w:b/>
        </w:rPr>
        <w:t xml:space="preserve"> </w:t>
      </w:r>
      <w:r w:rsidRPr="0090341E">
        <w:rPr>
          <w:b/>
        </w:rPr>
        <w:t>€</w:t>
      </w:r>
      <w:r w:rsidR="004E03EB" w:rsidRPr="0090341E">
        <w:rPr>
          <w:b/>
        </w:rPr>
        <w:t>/m</w:t>
      </w:r>
      <w:r w:rsidR="004E03EB" w:rsidRPr="0090341E">
        <w:rPr>
          <w:b/>
          <w:vertAlign w:val="superscript"/>
        </w:rPr>
        <w:t>2</w:t>
      </w:r>
      <w:r w:rsidR="004E03EB" w:rsidRPr="0090341E">
        <w:rPr>
          <w:b/>
        </w:rPr>
        <w:t>,</w:t>
      </w:r>
      <w:r w:rsidRPr="0090341E">
        <w:t xml:space="preserve"> </w:t>
      </w:r>
    </w:p>
    <w:p w:rsidR="0068223E" w:rsidRPr="0090341E" w:rsidRDefault="004E03EB" w:rsidP="00A0066B">
      <w:pPr>
        <w:pStyle w:val="Odsekzoznamu"/>
        <w:numPr>
          <w:ilvl w:val="0"/>
          <w:numId w:val="24"/>
        </w:numPr>
        <w:autoSpaceDE w:val="0"/>
        <w:autoSpaceDN w:val="0"/>
        <w:adjustRightInd w:val="0"/>
        <w:jc w:val="both"/>
        <w:rPr>
          <w:b/>
          <w:bCs/>
        </w:rPr>
      </w:pPr>
      <w:r w:rsidRPr="0090341E">
        <w:rPr>
          <w:b/>
        </w:rPr>
        <w:t>priemyselné stavby</w:t>
      </w:r>
      <w:r w:rsidRPr="0090341E">
        <w:t xml:space="preserve">, stavby slúžiace energetike, stavby slúžiace stavebníctvu, stavby využívané na skladovanie vlastnej produkcie vrátane stavieb na vlastnú administratívu               </w:t>
      </w:r>
      <w:r w:rsidRPr="0090341E">
        <w:tab/>
      </w:r>
      <w:r w:rsidRPr="0090341E">
        <w:tab/>
      </w:r>
      <w:r w:rsidRPr="0090341E">
        <w:tab/>
      </w:r>
      <w:r w:rsidRPr="0090341E">
        <w:tab/>
      </w:r>
      <w:r w:rsidR="00A0066B" w:rsidRPr="0090341E">
        <w:tab/>
      </w:r>
      <w:r w:rsidR="00A0066B" w:rsidRPr="0090341E">
        <w:tab/>
      </w:r>
      <w:r w:rsidR="00A0066B" w:rsidRPr="0090341E">
        <w:rPr>
          <w:b/>
          <w:bCs/>
        </w:rPr>
        <w:t>0,</w:t>
      </w:r>
      <w:r w:rsidR="006026EA" w:rsidRPr="0090341E">
        <w:rPr>
          <w:b/>
          <w:bCs/>
        </w:rPr>
        <w:t>33</w:t>
      </w:r>
      <w:r w:rsidR="00AD72F3" w:rsidRPr="0090341E">
        <w:rPr>
          <w:b/>
          <w:bCs/>
        </w:rPr>
        <w:t xml:space="preserve"> </w:t>
      </w:r>
      <w:r w:rsidRPr="0090341E">
        <w:rPr>
          <w:b/>
          <w:bCs/>
        </w:rPr>
        <w:t xml:space="preserve"> </w:t>
      </w:r>
      <w:r w:rsidR="00AD72F3" w:rsidRPr="0090341E">
        <w:rPr>
          <w:b/>
          <w:bCs/>
        </w:rPr>
        <w:t>€</w:t>
      </w:r>
      <w:r w:rsidRPr="0090341E">
        <w:rPr>
          <w:b/>
          <w:bCs/>
        </w:rPr>
        <w:t>/m</w:t>
      </w:r>
      <w:r w:rsidRPr="0090341E">
        <w:rPr>
          <w:b/>
          <w:bCs/>
          <w:vertAlign w:val="superscript"/>
        </w:rPr>
        <w:t>2</w:t>
      </w:r>
      <w:r w:rsidRPr="0090341E">
        <w:rPr>
          <w:b/>
          <w:bCs/>
        </w:rPr>
        <w:t>,</w:t>
      </w:r>
    </w:p>
    <w:p w:rsidR="0068223E" w:rsidRPr="0090341E" w:rsidRDefault="004E03EB" w:rsidP="00A0066B">
      <w:pPr>
        <w:pStyle w:val="Odsekzoznamu"/>
        <w:numPr>
          <w:ilvl w:val="0"/>
          <w:numId w:val="24"/>
        </w:numPr>
        <w:autoSpaceDE w:val="0"/>
        <w:autoSpaceDN w:val="0"/>
        <w:adjustRightInd w:val="0"/>
        <w:jc w:val="both"/>
        <w:rPr>
          <w:b/>
        </w:rPr>
      </w:pPr>
      <w:r w:rsidRPr="0090341E">
        <w:rPr>
          <w:b/>
        </w:rPr>
        <w:t>stavby na ostatné podnikanie</w:t>
      </w:r>
      <w:r w:rsidRPr="0090341E">
        <w:t xml:space="preserve"> a na zárobkovú činnosť, skladovanie a administratívu súvisiacu s ostatným podnikaním a so zárobkovou činnosťou</w:t>
      </w:r>
      <w:r w:rsidRPr="0090341E">
        <w:rPr>
          <w:b/>
          <w:bCs/>
        </w:rPr>
        <w:t xml:space="preserve"> </w:t>
      </w:r>
      <w:r w:rsidRPr="0090341E">
        <w:rPr>
          <w:b/>
          <w:bCs/>
        </w:rPr>
        <w:tab/>
      </w:r>
      <w:r w:rsidRPr="0090341E">
        <w:rPr>
          <w:b/>
          <w:bCs/>
        </w:rPr>
        <w:tab/>
      </w:r>
      <w:r w:rsidR="002C5745" w:rsidRPr="0090341E">
        <w:rPr>
          <w:b/>
          <w:bCs/>
        </w:rPr>
        <w:tab/>
      </w:r>
      <w:r w:rsidR="002C5745" w:rsidRPr="0090341E">
        <w:rPr>
          <w:b/>
          <w:bCs/>
        </w:rPr>
        <w:tab/>
      </w:r>
      <w:r w:rsidR="002C5745" w:rsidRPr="0090341E">
        <w:rPr>
          <w:b/>
          <w:bCs/>
        </w:rPr>
        <w:tab/>
      </w:r>
      <w:r w:rsidR="002C5745" w:rsidRPr="0090341E">
        <w:rPr>
          <w:b/>
          <w:bCs/>
        </w:rPr>
        <w:tab/>
      </w:r>
      <w:r w:rsidR="002C5745" w:rsidRPr="0090341E">
        <w:rPr>
          <w:b/>
          <w:bCs/>
        </w:rPr>
        <w:tab/>
      </w:r>
      <w:r w:rsidR="002C5745" w:rsidRPr="0090341E">
        <w:rPr>
          <w:b/>
          <w:bCs/>
        </w:rPr>
        <w:tab/>
      </w:r>
      <w:r w:rsidR="00A0066B" w:rsidRPr="0090341E">
        <w:rPr>
          <w:b/>
          <w:bCs/>
        </w:rPr>
        <w:tab/>
      </w:r>
      <w:r w:rsidR="00A0066B" w:rsidRPr="0090341E">
        <w:rPr>
          <w:b/>
          <w:bCs/>
        </w:rPr>
        <w:tab/>
      </w:r>
      <w:r w:rsidR="00A0066B" w:rsidRPr="0090341E">
        <w:rPr>
          <w:b/>
        </w:rPr>
        <w:t>0,33</w:t>
      </w:r>
      <w:r w:rsidR="00AD72F3" w:rsidRPr="0090341E">
        <w:rPr>
          <w:b/>
        </w:rPr>
        <w:t xml:space="preserve"> €</w:t>
      </w:r>
      <w:r w:rsidRPr="0090341E">
        <w:rPr>
          <w:b/>
        </w:rPr>
        <w:t>/m</w:t>
      </w:r>
      <w:r w:rsidRPr="0090341E">
        <w:rPr>
          <w:b/>
          <w:vertAlign w:val="superscript"/>
        </w:rPr>
        <w:t>2</w:t>
      </w:r>
      <w:r w:rsidRPr="0090341E">
        <w:rPr>
          <w:b/>
        </w:rPr>
        <w:t>,</w:t>
      </w:r>
    </w:p>
    <w:p w:rsidR="0068223E" w:rsidRPr="0090341E" w:rsidRDefault="00AD72F3" w:rsidP="00A0066B">
      <w:pPr>
        <w:pStyle w:val="Odsekzoznamu"/>
        <w:numPr>
          <w:ilvl w:val="0"/>
          <w:numId w:val="24"/>
        </w:numPr>
        <w:autoSpaceDE w:val="0"/>
        <w:autoSpaceDN w:val="0"/>
        <w:adjustRightInd w:val="0"/>
        <w:jc w:val="both"/>
      </w:pPr>
      <w:r w:rsidRPr="0090341E">
        <w:rPr>
          <w:b/>
          <w:bCs/>
        </w:rPr>
        <w:t xml:space="preserve">ostatné stavby </w:t>
      </w:r>
      <w:r w:rsidRPr="0090341E">
        <w:t xml:space="preserve">neuvedené v písmenách a/ až f/ </w:t>
      </w:r>
      <w:r w:rsidR="00272435" w:rsidRPr="0090341E">
        <w:tab/>
      </w:r>
      <w:r w:rsidR="00272435" w:rsidRPr="0090341E">
        <w:tab/>
      </w:r>
      <w:r w:rsidR="00272435" w:rsidRPr="0090341E">
        <w:tab/>
      </w:r>
      <w:r w:rsidR="00A0066B" w:rsidRPr="0090341E">
        <w:rPr>
          <w:b/>
        </w:rPr>
        <w:t>0,07</w:t>
      </w:r>
      <w:r w:rsidRPr="0090341E">
        <w:rPr>
          <w:b/>
        </w:rPr>
        <w:t xml:space="preserve"> €</w:t>
      </w:r>
      <w:r w:rsidR="00272435" w:rsidRPr="0090341E">
        <w:rPr>
          <w:b/>
        </w:rPr>
        <w:t>/m</w:t>
      </w:r>
      <w:r w:rsidR="00272435" w:rsidRPr="0090341E">
        <w:rPr>
          <w:b/>
          <w:vertAlign w:val="superscript"/>
        </w:rPr>
        <w:t>2</w:t>
      </w:r>
    </w:p>
    <w:p w:rsidR="0068223E" w:rsidRPr="0090341E" w:rsidRDefault="00272435" w:rsidP="00A0066B">
      <w:pPr>
        <w:pStyle w:val="Odsekzoznamu"/>
        <w:numPr>
          <w:ilvl w:val="0"/>
          <w:numId w:val="23"/>
        </w:numPr>
        <w:autoSpaceDE w:val="0"/>
        <w:autoSpaceDN w:val="0"/>
        <w:adjustRightInd w:val="0"/>
        <w:ind w:left="567"/>
        <w:jc w:val="both"/>
      </w:pPr>
      <w:r w:rsidRPr="0090341E">
        <w:t>Správca dane určuje príplatok za podlažie v sume 0,</w:t>
      </w:r>
      <w:r w:rsidR="006A4627" w:rsidRPr="0090341E">
        <w:t>0</w:t>
      </w:r>
      <w:r w:rsidRPr="0090341E">
        <w:t>3</w:t>
      </w:r>
      <w:r w:rsidR="006A4627" w:rsidRPr="0090341E">
        <w:t>0</w:t>
      </w:r>
      <w:r w:rsidRPr="0090341E">
        <w:t xml:space="preserve"> eura za každé ďalšie podlažie okrem prvého nadzemného podlažia. </w:t>
      </w:r>
    </w:p>
    <w:p w:rsidR="00272435" w:rsidRPr="0090341E" w:rsidRDefault="009F011F" w:rsidP="00013EF2">
      <w:pPr>
        <w:pStyle w:val="Odsekzoznamu"/>
        <w:numPr>
          <w:ilvl w:val="0"/>
          <w:numId w:val="23"/>
        </w:numPr>
        <w:tabs>
          <w:tab w:val="left" w:pos="8789"/>
        </w:tabs>
        <w:autoSpaceDE w:val="0"/>
        <w:autoSpaceDN w:val="0"/>
        <w:adjustRightInd w:val="0"/>
        <w:ind w:left="567"/>
        <w:jc w:val="both"/>
      </w:pPr>
      <w:r w:rsidRPr="0090341E">
        <w:t>Stavba a</w:t>
      </w:r>
      <w:r w:rsidR="007E780D" w:rsidRPr="0090341E">
        <w:t xml:space="preserve"> pozemok pod stavbou Skanzen </w:t>
      </w:r>
      <w:proofErr w:type="spellStart"/>
      <w:r w:rsidR="007E780D" w:rsidRPr="0090341E">
        <w:t>Beretkei</w:t>
      </w:r>
      <w:proofErr w:type="spellEnd"/>
      <w:r w:rsidR="007E780D" w:rsidRPr="0090341E">
        <w:t>, kú. Bretka,</w:t>
      </w:r>
      <w:r w:rsidR="000D771C" w:rsidRPr="0090341E">
        <w:t xml:space="preserve"> parcela č. 103 o výmere </w:t>
      </w:r>
      <w:r w:rsidR="00FF5D0F" w:rsidRPr="0090341E">
        <w:t>586 m</w:t>
      </w:r>
      <w:r w:rsidR="00FF5D0F" w:rsidRPr="0090341E">
        <w:rPr>
          <w:vertAlign w:val="superscript"/>
        </w:rPr>
        <w:t>2</w:t>
      </w:r>
      <w:r w:rsidR="00FF5D0F" w:rsidRPr="0090341E">
        <w:t xml:space="preserve"> na</w:t>
      </w:r>
      <w:r w:rsidR="007E780D" w:rsidRPr="0090341E">
        <w:t xml:space="preserve"> list v</w:t>
      </w:r>
      <w:r w:rsidR="009E54A8" w:rsidRPr="0090341E">
        <w:t>last</w:t>
      </w:r>
      <w:r w:rsidR="007E780D" w:rsidRPr="0090341E">
        <w:t xml:space="preserve">níctva č. </w:t>
      </w:r>
      <w:r w:rsidR="009E54A8" w:rsidRPr="0090341E">
        <w:t>28</w:t>
      </w:r>
      <w:r w:rsidR="00FF5D0F" w:rsidRPr="0090341E">
        <w:t xml:space="preserve"> je oslobodené od p</w:t>
      </w:r>
      <w:r w:rsidR="00170907" w:rsidRPr="0090341E">
        <w:t>latenia dane z nehnuteľnosti.</w:t>
      </w:r>
    </w:p>
    <w:p w:rsidR="00272435" w:rsidRDefault="00272435">
      <w:pPr>
        <w:autoSpaceDE w:val="0"/>
        <w:autoSpaceDN w:val="0"/>
        <w:adjustRightInd w:val="0"/>
      </w:pPr>
    </w:p>
    <w:p w:rsidR="00C466AC" w:rsidRPr="0090341E" w:rsidRDefault="00C466AC">
      <w:pPr>
        <w:autoSpaceDE w:val="0"/>
        <w:autoSpaceDN w:val="0"/>
        <w:adjustRightInd w:val="0"/>
      </w:pPr>
    </w:p>
    <w:p w:rsidR="0068223E" w:rsidRPr="0090341E" w:rsidRDefault="00AD72F3">
      <w:pPr>
        <w:autoSpaceDE w:val="0"/>
        <w:autoSpaceDN w:val="0"/>
        <w:adjustRightInd w:val="0"/>
        <w:jc w:val="center"/>
        <w:rPr>
          <w:b/>
        </w:rPr>
      </w:pPr>
      <w:r w:rsidRPr="0090341E">
        <w:rPr>
          <w:b/>
        </w:rPr>
        <w:t>§ 12 a</w:t>
      </w:r>
    </w:p>
    <w:p w:rsidR="0068223E" w:rsidRPr="0090341E" w:rsidRDefault="00AD72F3">
      <w:pPr>
        <w:autoSpaceDE w:val="0"/>
        <w:autoSpaceDN w:val="0"/>
        <w:adjustRightInd w:val="0"/>
        <w:jc w:val="center"/>
        <w:rPr>
          <w:b/>
        </w:rPr>
      </w:pPr>
      <w:r w:rsidRPr="0090341E">
        <w:rPr>
          <w:b/>
        </w:rPr>
        <w:t>Výpočet dane zo stavieb</w:t>
      </w:r>
    </w:p>
    <w:p w:rsidR="0068223E" w:rsidRPr="0090341E" w:rsidRDefault="0068223E">
      <w:pPr>
        <w:autoSpaceDE w:val="0"/>
        <w:autoSpaceDN w:val="0"/>
        <w:adjustRightInd w:val="0"/>
        <w:rPr>
          <w:b/>
          <w:sz w:val="20"/>
          <w:szCs w:val="20"/>
        </w:rPr>
      </w:pPr>
    </w:p>
    <w:p w:rsidR="0068223E" w:rsidRPr="0090341E" w:rsidRDefault="00AD72F3" w:rsidP="00272435">
      <w:pPr>
        <w:pStyle w:val="Odsekzoznamu"/>
        <w:numPr>
          <w:ilvl w:val="0"/>
          <w:numId w:val="25"/>
        </w:numPr>
        <w:autoSpaceDE w:val="0"/>
        <w:autoSpaceDN w:val="0"/>
        <w:adjustRightInd w:val="0"/>
        <w:ind w:left="567"/>
      </w:pPr>
      <w:r w:rsidRPr="0090341E">
        <w:t xml:space="preserve">Daň zo stavieb sa vypočíta ako súčin základu dane podľa § 11 </w:t>
      </w:r>
      <w:r w:rsidR="003E4CC3" w:rsidRPr="0090341E">
        <w:t xml:space="preserve">VZN </w:t>
      </w:r>
      <w:r w:rsidRPr="0090341E">
        <w:t>a ročnej sadzby dane zo stavieb podľa § 12</w:t>
      </w:r>
      <w:r w:rsidR="003E4CC3" w:rsidRPr="0090341E">
        <w:t xml:space="preserve"> VZN</w:t>
      </w:r>
      <w:r w:rsidR="00272435" w:rsidRPr="0090341E">
        <w:t>.</w:t>
      </w:r>
    </w:p>
    <w:p w:rsidR="00272435" w:rsidRPr="0090341E" w:rsidRDefault="00272435" w:rsidP="002C5745">
      <w:pPr>
        <w:pStyle w:val="Odsekzoznamu"/>
        <w:numPr>
          <w:ilvl w:val="0"/>
          <w:numId w:val="25"/>
        </w:numPr>
        <w:autoSpaceDE w:val="0"/>
        <w:autoSpaceDN w:val="0"/>
        <w:adjustRightInd w:val="0"/>
        <w:ind w:left="567"/>
        <w:jc w:val="both"/>
      </w:pPr>
      <w:r w:rsidRPr="0090341E">
        <w:t xml:space="preserve">Ak ide o viacpodlažnú stavbu, daň zo stavieb sa vypočíta ako súčin základu dane podľa </w:t>
      </w:r>
      <w:hyperlink r:id="rId14" w:anchor="paragraf-11" w:tooltip="Odkaz na predpis alebo ustanovenie" w:history="1">
        <w:r w:rsidRPr="0090341E">
          <w:rPr>
            <w:rStyle w:val="Hypertextovprepojenie"/>
            <w:color w:val="auto"/>
            <w:u w:val="none"/>
          </w:rPr>
          <w:t>§ 11</w:t>
        </w:r>
      </w:hyperlink>
      <w:r w:rsidRPr="0090341E">
        <w:t xml:space="preserve"> VZN a ročnej sadzby dane zo stavieb podľa </w:t>
      </w:r>
      <w:hyperlink r:id="rId15" w:anchor="paragraf-12" w:tooltip="Odkaz na predpis alebo ustanovenie" w:history="1">
        <w:r w:rsidRPr="0090341E">
          <w:rPr>
            <w:rStyle w:val="Hypertextovprepojenie"/>
            <w:color w:val="auto"/>
            <w:u w:val="none"/>
          </w:rPr>
          <w:t>§ 12</w:t>
        </w:r>
      </w:hyperlink>
      <w:r w:rsidRPr="0090341E">
        <w:t xml:space="preserve"> ods. </w:t>
      </w:r>
      <w:r w:rsidR="002C5745" w:rsidRPr="0090341E">
        <w:t>1</w:t>
      </w:r>
      <w:r w:rsidRPr="0090341E">
        <w:t xml:space="preserve">) VZN zvýšenej o súčin počtu ďalších podlaží a príplatku za podlažie podľa </w:t>
      </w:r>
      <w:hyperlink r:id="rId16" w:anchor="paragraf-12.odsek-3" w:tooltip="Odkaz na predpis alebo ustanovenie" w:history="1">
        <w:r w:rsidRPr="0090341E">
          <w:rPr>
            <w:rStyle w:val="Hypertextovprepojenie"/>
            <w:color w:val="auto"/>
            <w:u w:val="none"/>
          </w:rPr>
          <w:t>§ 12 ods. 2</w:t>
        </w:r>
      </w:hyperlink>
      <w:r w:rsidRPr="0090341E">
        <w:t>) VZN. Do počtu ďalších podlaží pri výpočte dane zo stavieb v prípade viacpodlažnej stavby sa nezapočítava prvé nadzemné podlažie.</w:t>
      </w:r>
    </w:p>
    <w:p w:rsidR="00272435" w:rsidRPr="0090341E" w:rsidRDefault="00272435" w:rsidP="002C5745">
      <w:pPr>
        <w:pStyle w:val="Odsekzoznamu"/>
        <w:numPr>
          <w:ilvl w:val="0"/>
          <w:numId w:val="25"/>
        </w:numPr>
        <w:autoSpaceDE w:val="0"/>
        <w:autoSpaceDN w:val="0"/>
        <w:adjustRightInd w:val="0"/>
        <w:ind w:left="567"/>
        <w:jc w:val="both"/>
        <w:rPr>
          <w:sz w:val="20"/>
          <w:szCs w:val="20"/>
        </w:rPr>
      </w:pPr>
      <w:r w:rsidRPr="0090341E">
        <w:t xml:space="preserve">Ak stavba slúži na viaceré účely, na ktoré sú určené rôzne sadzby dane podľa </w:t>
      </w:r>
      <w:hyperlink r:id="rId17" w:anchor="paragraf-12.odsek-2" w:tooltip="Odkaz na predpis alebo ustanovenie" w:history="1">
        <w:r w:rsidRPr="0090341E">
          <w:rPr>
            <w:rStyle w:val="Hypertextovprepojenie"/>
            <w:color w:val="auto"/>
            <w:u w:val="none"/>
          </w:rPr>
          <w:t>§</w:t>
        </w:r>
        <w:r w:rsidRPr="0090341E">
          <w:rPr>
            <w:rStyle w:val="Hypertextovprepojenie"/>
          </w:rPr>
          <w:t xml:space="preserve"> </w:t>
        </w:r>
        <w:r w:rsidRPr="0090341E">
          <w:rPr>
            <w:rStyle w:val="Hypertextovprepojenie"/>
            <w:color w:val="auto"/>
            <w:u w:val="none"/>
          </w:rPr>
          <w:t xml:space="preserve">12 ods. </w:t>
        </w:r>
        <w:r w:rsidR="002C5745" w:rsidRPr="0090341E">
          <w:rPr>
            <w:rStyle w:val="Hypertextovprepojenie"/>
            <w:color w:val="auto"/>
            <w:u w:val="none"/>
          </w:rPr>
          <w:t>1</w:t>
        </w:r>
      </w:hyperlink>
      <w:r w:rsidRPr="0090341E">
        <w:t xml:space="preserve"> a príplatok za podlažie podľa </w:t>
      </w:r>
      <w:hyperlink r:id="rId18" w:anchor="paragraf-12.odsek-3" w:tooltip="Odkaz na predpis alebo ustanovenie" w:history="1">
        <w:r w:rsidRPr="0090341E">
          <w:rPr>
            <w:rStyle w:val="Hypertextovprepojenie"/>
            <w:color w:val="auto"/>
            <w:u w:val="none"/>
          </w:rPr>
          <w:t xml:space="preserve">§ 12 ods. </w:t>
        </w:r>
        <w:r w:rsidR="002C5745" w:rsidRPr="0090341E">
          <w:rPr>
            <w:rStyle w:val="Hypertextovprepojenie"/>
            <w:color w:val="auto"/>
            <w:u w:val="none"/>
          </w:rPr>
          <w:t>2</w:t>
        </w:r>
      </w:hyperlink>
      <w:r w:rsidRPr="0090341E">
        <w:t xml:space="preserve">, daň sa vypočíta ako súčet pomerných častí dane. Pomerná časť dane sa vypočíta ako súčin zastavanej plochy stavby, pomernej časti základu dane a sadzby dane na príslušný účel využitia stavby zvýšenej o súčin počtu ďalších podlaží a príplatku za podlažie podľa </w:t>
      </w:r>
      <w:hyperlink r:id="rId19" w:anchor="paragraf-12.odsek-3" w:tooltip="Odkaz na predpis alebo ustanovenie" w:history="1">
        <w:r w:rsidRPr="0090341E">
          <w:rPr>
            <w:rStyle w:val="Hypertextovprepojenie"/>
            <w:color w:val="auto"/>
            <w:u w:val="none"/>
          </w:rPr>
          <w:t xml:space="preserve">§ 12 ods. </w:t>
        </w:r>
        <w:r w:rsidR="002C5745" w:rsidRPr="0090341E">
          <w:rPr>
            <w:rStyle w:val="Hypertextovprepojenie"/>
            <w:color w:val="auto"/>
            <w:u w:val="none"/>
          </w:rPr>
          <w:t>2</w:t>
        </w:r>
      </w:hyperlink>
      <w:r w:rsidRPr="0090341E">
        <w:t>.</w:t>
      </w:r>
    </w:p>
    <w:p w:rsidR="0068223E" w:rsidRDefault="0068223E">
      <w:pPr>
        <w:autoSpaceDE w:val="0"/>
        <w:autoSpaceDN w:val="0"/>
        <w:adjustRightInd w:val="0"/>
      </w:pPr>
    </w:p>
    <w:p w:rsidR="00C466AC" w:rsidRPr="0090341E" w:rsidRDefault="00C466AC">
      <w:pPr>
        <w:autoSpaceDE w:val="0"/>
        <w:autoSpaceDN w:val="0"/>
        <w:adjustRightInd w:val="0"/>
      </w:pPr>
    </w:p>
    <w:p w:rsidR="00272435" w:rsidRPr="0090341E" w:rsidRDefault="00272435">
      <w:pPr>
        <w:autoSpaceDE w:val="0"/>
        <w:autoSpaceDN w:val="0"/>
        <w:adjustRightInd w:val="0"/>
      </w:pPr>
    </w:p>
    <w:p w:rsidR="0068223E" w:rsidRPr="0090341E" w:rsidRDefault="00AD72F3">
      <w:pPr>
        <w:autoSpaceDE w:val="0"/>
        <w:autoSpaceDN w:val="0"/>
        <w:adjustRightInd w:val="0"/>
        <w:jc w:val="center"/>
        <w:rPr>
          <w:b/>
        </w:rPr>
      </w:pPr>
      <w:r w:rsidRPr="0090341E">
        <w:rPr>
          <w:b/>
        </w:rPr>
        <w:lastRenderedPageBreak/>
        <w:t>§ 13</w:t>
      </w:r>
    </w:p>
    <w:p w:rsidR="0068223E" w:rsidRPr="0090341E" w:rsidRDefault="00AD72F3">
      <w:pPr>
        <w:autoSpaceDE w:val="0"/>
        <w:autoSpaceDN w:val="0"/>
        <w:adjustRightInd w:val="0"/>
        <w:jc w:val="center"/>
        <w:rPr>
          <w:b/>
        </w:rPr>
      </w:pPr>
      <w:r w:rsidRPr="0090341E">
        <w:rPr>
          <w:b/>
        </w:rPr>
        <w:t>Daň z bytov</w:t>
      </w:r>
    </w:p>
    <w:p w:rsidR="0068223E" w:rsidRPr="0090341E" w:rsidRDefault="0068223E">
      <w:pPr>
        <w:autoSpaceDE w:val="0"/>
        <w:autoSpaceDN w:val="0"/>
        <w:adjustRightInd w:val="0"/>
        <w:rPr>
          <w:b/>
          <w:sz w:val="20"/>
          <w:szCs w:val="20"/>
        </w:rPr>
      </w:pPr>
    </w:p>
    <w:p w:rsidR="0068223E" w:rsidRPr="0090341E" w:rsidRDefault="006A4627" w:rsidP="006A4627">
      <w:pPr>
        <w:pStyle w:val="Odsekzoznamu"/>
        <w:numPr>
          <w:ilvl w:val="0"/>
          <w:numId w:val="27"/>
        </w:numPr>
        <w:autoSpaceDE w:val="0"/>
        <w:autoSpaceDN w:val="0"/>
        <w:adjustRightInd w:val="0"/>
        <w:ind w:left="567"/>
        <w:jc w:val="both"/>
      </w:pPr>
      <w:r w:rsidRPr="0090341E">
        <w:rPr>
          <w:b/>
        </w:rPr>
        <w:t>Daňovníkom dane</w:t>
      </w:r>
      <w:r w:rsidRPr="0090341E">
        <w:t xml:space="preserve"> z bytov je vlastník bytu alebo nebytového priestoru alebo správca bytu alebo nebytového priestoru vo vlastníctve štátu, správca bytu alebo nebytového priestoru vo vlastníctve obce, alebo správca bytu alebo nebytového priestoru vo vlastníctve vyššieho územného celku (ďalej len „vlastník bytu“). </w:t>
      </w:r>
    </w:p>
    <w:p w:rsidR="006A4627" w:rsidRPr="0090341E" w:rsidRDefault="006A4627" w:rsidP="006A4627">
      <w:pPr>
        <w:autoSpaceDE w:val="0"/>
        <w:autoSpaceDN w:val="0"/>
        <w:adjustRightInd w:val="0"/>
        <w:jc w:val="both"/>
      </w:pPr>
    </w:p>
    <w:p w:rsidR="006A4627" w:rsidRPr="0090341E" w:rsidRDefault="006A4627" w:rsidP="006A4627">
      <w:pPr>
        <w:autoSpaceDE w:val="0"/>
        <w:autoSpaceDN w:val="0"/>
        <w:adjustRightInd w:val="0"/>
        <w:jc w:val="both"/>
      </w:pPr>
    </w:p>
    <w:p w:rsidR="0068223E" w:rsidRPr="0090341E" w:rsidRDefault="00AD72F3">
      <w:pPr>
        <w:autoSpaceDE w:val="0"/>
        <w:autoSpaceDN w:val="0"/>
        <w:adjustRightInd w:val="0"/>
        <w:jc w:val="center"/>
        <w:rPr>
          <w:b/>
        </w:rPr>
      </w:pPr>
      <w:r w:rsidRPr="0090341E">
        <w:rPr>
          <w:b/>
        </w:rPr>
        <w:t>§ 14</w:t>
      </w:r>
    </w:p>
    <w:p w:rsidR="0068223E" w:rsidRPr="0090341E" w:rsidRDefault="00AD72F3">
      <w:pPr>
        <w:autoSpaceDE w:val="0"/>
        <w:autoSpaceDN w:val="0"/>
        <w:adjustRightInd w:val="0"/>
        <w:jc w:val="center"/>
        <w:rPr>
          <w:b/>
        </w:rPr>
      </w:pPr>
      <w:r w:rsidRPr="0090341E">
        <w:rPr>
          <w:b/>
        </w:rPr>
        <w:t>Predmet dane</w:t>
      </w:r>
    </w:p>
    <w:p w:rsidR="0068223E" w:rsidRPr="0090341E" w:rsidRDefault="0068223E">
      <w:pPr>
        <w:autoSpaceDE w:val="0"/>
        <w:autoSpaceDN w:val="0"/>
        <w:adjustRightInd w:val="0"/>
        <w:rPr>
          <w:b/>
          <w:sz w:val="20"/>
          <w:szCs w:val="20"/>
        </w:rPr>
      </w:pPr>
    </w:p>
    <w:p w:rsidR="0068223E" w:rsidRPr="0090341E" w:rsidRDefault="006A4627" w:rsidP="00A0066B">
      <w:pPr>
        <w:pStyle w:val="Odsekzoznamu"/>
        <w:numPr>
          <w:ilvl w:val="0"/>
          <w:numId w:val="28"/>
        </w:numPr>
        <w:tabs>
          <w:tab w:val="left" w:pos="567"/>
        </w:tabs>
        <w:autoSpaceDE w:val="0"/>
        <w:autoSpaceDN w:val="0"/>
        <w:adjustRightInd w:val="0"/>
        <w:ind w:left="567"/>
        <w:jc w:val="both"/>
      </w:pPr>
      <w:r w:rsidRPr="0090341E">
        <w:rPr>
          <w:b/>
        </w:rPr>
        <w:t>Predmetom dane</w:t>
      </w:r>
      <w:r w:rsidRPr="0090341E">
        <w:t xml:space="preserve"> z bytov v bytovom dome, v ktorom aspoň jeden byt alebo nebytový priestor nadobudli do vlastníctva fyzické osoby alebo právnické osoby, sú byty a nebytové priestory.</w:t>
      </w:r>
    </w:p>
    <w:p w:rsidR="0068223E" w:rsidRPr="0090341E" w:rsidRDefault="006A4627" w:rsidP="00A0066B">
      <w:pPr>
        <w:pStyle w:val="Odsekzoznamu"/>
        <w:numPr>
          <w:ilvl w:val="0"/>
          <w:numId w:val="28"/>
        </w:numPr>
        <w:autoSpaceDE w:val="0"/>
        <w:autoSpaceDN w:val="0"/>
        <w:adjustRightInd w:val="0"/>
        <w:ind w:left="567"/>
        <w:jc w:val="both"/>
        <w:rPr>
          <w:sz w:val="20"/>
          <w:szCs w:val="20"/>
        </w:rPr>
      </w:pPr>
      <w:r w:rsidRPr="0090341E">
        <w:t xml:space="preserve">Byt alebo časť bytu v bytovom dome, ktorý sa k 1. januáru zdaňovacieho obdobia využíva na iný účel ako bývanie, sa na účely tohto zákona považuje za nebytový priestor. </w:t>
      </w:r>
    </w:p>
    <w:p w:rsidR="0068223E" w:rsidRPr="0090341E" w:rsidRDefault="0068223E">
      <w:pPr>
        <w:autoSpaceDE w:val="0"/>
        <w:autoSpaceDN w:val="0"/>
        <w:adjustRightInd w:val="0"/>
      </w:pPr>
    </w:p>
    <w:p w:rsidR="006A4627" w:rsidRPr="0090341E" w:rsidRDefault="006A4627">
      <w:pPr>
        <w:autoSpaceDE w:val="0"/>
        <w:autoSpaceDN w:val="0"/>
        <w:adjustRightInd w:val="0"/>
      </w:pPr>
    </w:p>
    <w:p w:rsidR="0068223E" w:rsidRPr="0090341E" w:rsidRDefault="00AD72F3">
      <w:pPr>
        <w:autoSpaceDE w:val="0"/>
        <w:autoSpaceDN w:val="0"/>
        <w:adjustRightInd w:val="0"/>
        <w:jc w:val="center"/>
        <w:rPr>
          <w:b/>
        </w:rPr>
      </w:pPr>
      <w:r w:rsidRPr="0090341E">
        <w:rPr>
          <w:b/>
        </w:rPr>
        <w:t>§ 15</w:t>
      </w:r>
    </w:p>
    <w:p w:rsidR="0068223E" w:rsidRPr="0090341E" w:rsidRDefault="00AD72F3">
      <w:pPr>
        <w:autoSpaceDE w:val="0"/>
        <w:autoSpaceDN w:val="0"/>
        <w:adjustRightInd w:val="0"/>
        <w:jc w:val="center"/>
        <w:rPr>
          <w:b/>
        </w:rPr>
      </w:pPr>
      <w:r w:rsidRPr="0090341E">
        <w:rPr>
          <w:b/>
        </w:rPr>
        <w:t>Základ dane</w:t>
      </w:r>
    </w:p>
    <w:p w:rsidR="0068223E" w:rsidRPr="0090341E" w:rsidRDefault="0068223E">
      <w:pPr>
        <w:autoSpaceDE w:val="0"/>
        <w:autoSpaceDN w:val="0"/>
        <w:adjustRightInd w:val="0"/>
        <w:rPr>
          <w:b/>
          <w:sz w:val="20"/>
          <w:szCs w:val="20"/>
        </w:rPr>
      </w:pPr>
    </w:p>
    <w:p w:rsidR="0068223E" w:rsidRPr="0090341E" w:rsidRDefault="00AD72F3" w:rsidP="00A0066B">
      <w:pPr>
        <w:pStyle w:val="Odsekzoznamu"/>
        <w:numPr>
          <w:ilvl w:val="0"/>
          <w:numId w:val="29"/>
        </w:numPr>
        <w:autoSpaceDE w:val="0"/>
        <w:autoSpaceDN w:val="0"/>
        <w:adjustRightInd w:val="0"/>
        <w:ind w:left="567"/>
        <w:jc w:val="both"/>
      </w:pPr>
      <w:r w:rsidRPr="0090341E">
        <w:rPr>
          <w:b/>
        </w:rPr>
        <w:t>Základom dane</w:t>
      </w:r>
      <w:r w:rsidRPr="0090341E">
        <w:t xml:space="preserve"> z bytov je výmera podlahovej plochy bytu alebo nebytového priestoru v m</w:t>
      </w:r>
      <w:r w:rsidRPr="0090341E">
        <w:rPr>
          <w:vertAlign w:val="superscript"/>
        </w:rPr>
        <w:t>2</w:t>
      </w:r>
      <w:r w:rsidRPr="0090341E">
        <w:t>.</w:t>
      </w:r>
    </w:p>
    <w:p w:rsidR="0068223E" w:rsidRPr="0090341E" w:rsidRDefault="0068223E">
      <w:pPr>
        <w:autoSpaceDE w:val="0"/>
        <w:autoSpaceDN w:val="0"/>
        <w:adjustRightInd w:val="0"/>
      </w:pPr>
    </w:p>
    <w:p w:rsidR="0068223E" w:rsidRPr="0090341E" w:rsidRDefault="0068223E">
      <w:pPr>
        <w:autoSpaceDE w:val="0"/>
        <w:autoSpaceDN w:val="0"/>
        <w:adjustRightInd w:val="0"/>
        <w:jc w:val="center"/>
      </w:pPr>
    </w:p>
    <w:p w:rsidR="0068223E" w:rsidRPr="0090341E" w:rsidRDefault="00AD72F3">
      <w:pPr>
        <w:autoSpaceDE w:val="0"/>
        <w:autoSpaceDN w:val="0"/>
        <w:adjustRightInd w:val="0"/>
        <w:jc w:val="center"/>
        <w:rPr>
          <w:b/>
        </w:rPr>
      </w:pPr>
      <w:r w:rsidRPr="0090341E">
        <w:rPr>
          <w:b/>
        </w:rPr>
        <w:t>§ 16</w:t>
      </w:r>
    </w:p>
    <w:p w:rsidR="0068223E" w:rsidRPr="0090341E" w:rsidRDefault="00AD72F3">
      <w:pPr>
        <w:autoSpaceDE w:val="0"/>
        <w:autoSpaceDN w:val="0"/>
        <w:adjustRightInd w:val="0"/>
        <w:jc w:val="center"/>
        <w:rPr>
          <w:b/>
        </w:rPr>
      </w:pPr>
      <w:r w:rsidRPr="0090341E">
        <w:rPr>
          <w:b/>
        </w:rPr>
        <w:t>Sadzba dane</w:t>
      </w:r>
    </w:p>
    <w:p w:rsidR="0068223E" w:rsidRPr="0090341E" w:rsidRDefault="0068223E" w:rsidP="00A0066B">
      <w:pPr>
        <w:autoSpaceDE w:val="0"/>
        <w:autoSpaceDN w:val="0"/>
        <w:adjustRightInd w:val="0"/>
        <w:jc w:val="both"/>
        <w:rPr>
          <w:b/>
          <w:sz w:val="20"/>
          <w:szCs w:val="20"/>
        </w:rPr>
      </w:pPr>
    </w:p>
    <w:p w:rsidR="0068223E" w:rsidRPr="0090341E" w:rsidRDefault="00AD72F3" w:rsidP="00A0066B">
      <w:pPr>
        <w:pStyle w:val="Odsekzoznamu"/>
        <w:numPr>
          <w:ilvl w:val="0"/>
          <w:numId w:val="30"/>
        </w:numPr>
        <w:autoSpaceDE w:val="0"/>
        <w:autoSpaceDN w:val="0"/>
        <w:adjustRightInd w:val="0"/>
        <w:ind w:left="567"/>
        <w:jc w:val="both"/>
      </w:pPr>
      <w:r w:rsidRPr="0090341E">
        <w:rPr>
          <w:b/>
        </w:rPr>
        <w:t>Ročná sadzba</w:t>
      </w:r>
      <w:r w:rsidRPr="0090341E">
        <w:t xml:space="preserve"> dane z bytov za byt a nebytový priestor </w:t>
      </w:r>
      <w:r w:rsidRPr="0090341E">
        <w:rPr>
          <w:b/>
          <w:bCs/>
        </w:rPr>
        <w:t>0,0</w:t>
      </w:r>
      <w:r w:rsidR="00A0066B" w:rsidRPr="0090341E">
        <w:rPr>
          <w:b/>
          <w:bCs/>
        </w:rPr>
        <w:t>3</w:t>
      </w:r>
      <w:r w:rsidRPr="0090341E">
        <w:rPr>
          <w:b/>
        </w:rPr>
        <w:t xml:space="preserve"> €</w:t>
      </w:r>
      <w:r w:rsidRPr="0090341E">
        <w:t xml:space="preserve"> za každý aj začatý m2 podlahovej plochy bytu a nebytového priestoru</w:t>
      </w:r>
    </w:p>
    <w:p w:rsidR="0068223E" w:rsidRPr="0090341E" w:rsidRDefault="0068223E">
      <w:pPr>
        <w:autoSpaceDE w:val="0"/>
        <w:autoSpaceDN w:val="0"/>
        <w:adjustRightInd w:val="0"/>
        <w:jc w:val="center"/>
      </w:pPr>
    </w:p>
    <w:p w:rsidR="006A4627" w:rsidRPr="0090341E" w:rsidRDefault="006A4627">
      <w:pPr>
        <w:autoSpaceDE w:val="0"/>
        <w:autoSpaceDN w:val="0"/>
        <w:adjustRightInd w:val="0"/>
        <w:jc w:val="center"/>
      </w:pPr>
    </w:p>
    <w:p w:rsidR="0068223E" w:rsidRPr="0090341E" w:rsidRDefault="00AD72F3">
      <w:pPr>
        <w:autoSpaceDE w:val="0"/>
        <w:autoSpaceDN w:val="0"/>
        <w:adjustRightInd w:val="0"/>
        <w:jc w:val="center"/>
        <w:rPr>
          <w:b/>
        </w:rPr>
      </w:pPr>
      <w:r w:rsidRPr="0090341E">
        <w:rPr>
          <w:b/>
        </w:rPr>
        <w:t>§17</w:t>
      </w:r>
    </w:p>
    <w:p w:rsidR="0068223E" w:rsidRPr="0090341E" w:rsidRDefault="00AD72F3">
      <w:pPr>
        <w:autoSpaceDE w:val="0"/>
        <w:autoSpaceDN w:val="0"/>
        <w:adjustRightInd w:val="0"/>
        <w:jc w:val="center"/>
        <w:rPr>
          <w:b/>
        </w:rPr>
      </w:pPr>
      <w:r w:rsidRPr="0090341E">
        <w:rPr>
          <w:b/>
        </w:rPr>
        <w:t>Oslobodenie od dane a zníženie dane</w:t>
      </w:r>
    </w:p>
    <w:p w:rsidR="0068223E" w:rsidRPr="0090341E" w:rsidRDefault="0068223E">
      <w:pPr>
        <w:autoSpaceDE w:val="0"/>
        <w:autoSpaceDN w:val="0"/>
        <w:adjustRightInd w:val="0"/>
        <w:rPr>
          <w:b/>
          <w:sz w:val="20"/>
          <w:szCs w:val="20"/>
        </w:rPr>
      </w:pPr>
    </w:p>
    <w:p w:rsidR="0068223E" w:rsidRPr="0090341E" w:rsidRDefault="00AD72F3" w:rsidP="007C264D">
      <w:pPr>
        <w:pStyle w:val="Odsekzoznamu"/>
        <w:numPr>
          <w:ilvl w:val="0"/>
          <w:numId w:val="31"/>
        </w:numPr>
        <w:autoSpaceDE w:val="0"/>
        <w:autoSpaceDN w:val="0"/>
        <w:adjustRightInd w:val="0"/>
        <w:ind w:left="567"/>
      </w:pPr>
      <w:r w:rsidRPr="0090341E">
        <w:t>Od dane sú oslobodené:</w:t>
      </w:r>
    </w:p>
    <w:p w:rsidR="0068223E" w:rsidRPr="0090341E" w:rsidRDefault="00AD72F3" w:rsidP="007C264D">
      <w:pPr>
        <w:autoSpaceDE w:val="0"/>
        <w:autoSpaceDN w:val="0"/>
        <w:adjustRightInd w:val="0"/>
        <w:ind w:left="851" w:hanging="284"/>
      </w:pPr>
      <w:r w:rsidRPr="0090341E">
        <w:t>a</w:t>
      </w:r>
      <w:r w:rsidR="007C264D" w:rsidRPr="0090341E">
        <w:t>)</w:t>
      </w:r>
      <w:r w:rsidRPr="0090341E">
        <w:t xml:space="preserve"> pozemky verejne prístupných parkov, priestorov a športovísk</w:t>
      </w:r>
    </w:p>
    <w:p w:rsidR="0068223E" w:rsidRPr="0090341E" w:rsidRDefault="00A0066B" w:rsidP="007C264D">
      <w:pPr>
        <w:autoSpaceDE w:val="0"/>
        <w:autoSpaceDN w:val="0"/>
        <w:adjustRightInd w:val="0"/>
        <w:ind w:left="851" w:hanging="284"/>
      </w:pPr>
      <w:r w:rsidRPr="0090341E">
        <w:t>b</w:t>
      </w:r>
      <w:r w:rsidR="007C264D" w:rsidRPr="0090341E">
        <w:t>)</w:t>
      </w:r>
      <w:r w:rsidR="00AD72F3" w:rsidRPr="0090341E">
        <w:t xml:space="preserve"> pozemky funkčne spojené so stavbami slúžiacimi verejnej doprave</w:t>
      </w:r>
    </w:p>
    <w:p w:rsidR="0068223E" w:rsidRPr="0090341E" w:rsidRDefault="0068223E">
      <w:pPr>
        <w:autoSpaceDE w:val="0"/>
        <w:autoSpaceDN w:val="0"/>
        <w:adjustRightInd w:val="0"/>
      </w:pPr>
    </w:p>
    <w:p w:rsidR="00A0066B" w:rsidRPr="0090341E" w:rsidRDefault="00A0066B">
      <w:pPr>
        <w:autoSpaceDE w:val="0"/>
        <w:autoSpaceDN w:val="0"/>
        <w:adjustRightInd w:val="0"/>
      </w:pPr>
    </w:p>
    <w:p w:rsidR="00A0066B" w:rsidRDefault="00A0066B">
      <w:pPr>
        <w:autoSpaceDE w:val="0"/>
        <w:autoSpaceDN w:val="0"/>
        <w:adjustRightInd w:val="0"/>
      </w:pPr>
    </w:p>
    <w:p w:rsidR="00C466AC" w:rsidRDefault="00C466AC">
      <w:pPr>
        <w:autoSpaceDE w:val="0"/>
        <w:autoSpaceDN w:val="0"/>
        <w:adjustRightInd w:val="0"/>
      </w:pPr>
    </w:p>
    <w:p w:rsidR="00C466AC" w:rsidRDefault="00C466AC">
      <w:pPr>
        <w:autoSpaceDE w:val="0"/>
        <w:autoSpaceDN w:val="0"/>
        <w:adjustRightInd w:val="0"/>
      </w:pPr>
    </w:p>
    <w:p w:rsidR="00C466AC" w:rsidRDefault="00C466AC">
      <w:pPr>
        <w:autoSpaceDE w:val="0"/>
        <w:autoSpaceDN w:val="0"/>
        <w:adjustRightInd w:val="0"/>
      </w:pPr>
    </w:p>
    <w:p w:rsidR="00C466AC" w:rsidRDefault="00C466AC">
      <w:pPr>
        <w:autoSpaceDE w:val="0"/>
        <w:autoSpaceDN w:val="0"/>
        <w:adjustRightInd w:val="0"/>
      </w:pPr>
    </w:p>
    <w:p w:rsidR="00C466AC" w:rsidRDefault="00C466AC">
      <w:pPr>
        <w:autoSpaceDE w:val="0"/>
        <w:autoSpaceDN w:val="0"/>
        <w:adjustRightInd w:val="0"/>
      </w:pPr>
    </w:p>
    <w:p w:rsidR="00C466AC" w:rsidRDefault="00C466AC">
      <w:pPr>
        <w:autoSpaceDE w:val="0"/>
        <w:autoSpaceDN w:val="0"/>
        <w:adjustRightInd w:val="0"/>
      </w:pPr>
    </w:p>
    <w:p w:rsidR="00C466AC" w:rsidRDefault="00C466AC">
      <w:pPr>
        <w:autoSpaceDE w:val="0"/>
        <w:autoSpaceDN w:val="0"/>
        <w:adjustRightInd w:val="0"/>
      </w:pPr>
    </w:p>
    <w:p w:rsidR="00C466AC" w:rsidRPr="0090341E" w:rsidRDefault="00C466AC">
      <w:pPr>
        <w:autoSpaceDE w:val="0"/>
        <w:autoSpaceDN w:val="0"/>
        <w:adjustRightInd w:val="0"/>
      </w:pPr>
    </w:p>
    <w:p w:rsidR="0068223E" w:rsidRPr="0090341E" w:rsidRDefault="00AD72F3">
      <w:pPr>
        <w:autoSpaceDE w:val="0"/>
        <w:autoSpaceDN w:val="0"/>
        <w:adjustRightInd w:val="0"/>
        <w:rPr>
          <w:b/>
        </w:rPr>
      </w:pPr>
      <w:r w:rsidRPr="0090341E">
        <w:rPr>
          <w:b/>
        </w:rPr>
        <w:t xml:space="preserve">                       </w:t>
      </w:r>
    </w:p>
    <w:p w:rsidR="0068223E" w:rsidRPr="0090341E" w:rsidRDefault="00AD72F3" w:rsidP="000C287F">
      <w:pPr>
        <w:numPr>
          <w:ilvl w:val="0"/>
          <w:numId w:val="2"/>
        </w:numPr>
        <w:autoSpaceDE w:val="0"/>
        <w:autoSpaceDN w:val="0"/>
        <w:adjustRightInd w:val="0"/>
        <w:ind w:left="0" w:firstLine="0"/>
        <w:jc w:val="center"/>
        <w:rPr>
          <w:b/>
          <w:sz w:val="28"/>
          <w:szCs w:val="28"/>
        </w:rPr>
      </w:pPr>
      <w:r w:rsidRPr="0090341E">
        <w:rPr>
          <w:b/>
          <w:sz w:val="28"/>
          <w:szCs w:val="28"/>
        </w:rPr>
        <w:lastRenderedPageBreak/>
        <w:t>č a s</w:t>
      </w:r>
      <w:r w:rsidR="000C287F" w:rsidRPr="0090341E">
        <w:rPr>
          <w:b/>
          <w:sz w:val="28"/>
          <w:szCs w:val="28"/>
        </w:rPr>
        <w:t> </w:t>
      </w:r>
      <w:r w:rsidRPr="0090341E">
        <w:rPr>
          <w:b/>
          <w:sz w:val="28"/>
          <w:szCs w:val="28"/>
        </w:rPr>
        <w:t>ť</w:t>
      </w:r>
    </w:p>
    <w:p w:rsidR="000C287F" w:rsidRPr="0090341E" w:rsidRDefault="000C287F" w:rsidP="000C287F">
      <w:pPr>
        <w:autoSpaceDE w:val="0"/>
        <w:autoSpaceDN w:val="0"/>
        <w:adjustRightInd w:val="0"/>
        <w:ind w:left="4275"/>
        <w:jc w:val="both"/>
        <w:rPr>
          <w:b/>
        </w:rPr>
      </w:pPr>
    </w:p>
    <w:p w:rsidR="0068223E" w:rsidRPr="0090341E" w:rsidRDefault="000C287F">
      <w:pPr>
        <w:autoSpaceDE w:val="0"/>
        <w:autoSpaceDN w:val="0"/>
        <w:adjustRightInd w:val="0"/>
        <w:jc w:val="center"/>
        <w:rPr>
          <w:b/>
          <w:sz w:val="28"/>
          <w:szCs w:val="28"/>
        </w:rPr>
      </w:pPr>
      <w:r w:rsidRPr="0090341E">
        <w:rPr>
          <w:b/>
          <w:sz w:val="28"/>
          <w:szCs w:val="28"/>
        </w:rPr>
        <w:t>Daň za psa</w:t>
      </w:r>
    </w:p>
    <w:p w:rsidR="000C287F" w:rsidRPr="0090341E" w:rsidRDefault="000C287F">
      <w:pPr>
        <w:autoSpaceDE w:val="0"/>
        <w:autoSpaceDN w:val="0"/>
        <w:adjustRightInd w:val="0"/>
        <w:jc w:val="center"/>
        <w:rPr>
          <w:b/>
        </w:rPr>
      </w:pPr>
    </w:p>
    <w:p w:rsidR="0068223E" w:rsidRPr="0090341E" w:rsidRDefault="00AD72F3">
      <w:pPr>
        <w:autoSpaceDE w:val="0"/>
        <w:autoSpaceDN w:val="0"/>
        <w:adjustRightInd w:val="0"/>
        <w:jc w:val="center"/>
        <w:rPr>
          <w:b/>
        </w:rPr>
      </w:pPr>
      <w:r w:rsidRPr="0090341E">
        <w:rPr>
          <w:b/>
        </w:rPr>
        <w:t>§ 22</w:t>
      </w:r>
    </w:p>
    <w:p w:rsidR="0068223E" w:rsidRPr="0090341E" w:rsidRDefault="005618C9">
      <w:pPr>
        <w:autoSpaceDE w:val="0"/>
        <w:autoSpaceDN w:val="0"/>
        <w:adjustRightInd w:val="0"/>
        <w:jc w:val="center"/>
        <w:rPr>
          <w:b/>
        </w:rPr>
      </w:pPr>
      <w:r w:rsidRPr="0090341E">
        <w:rPr>
          <w:b/>
        </w:rPr>
        <w:t>Predmet dane</w:t>
      </w:r>
      <w:r w:rsidR="000C287F" w:rsidRPr="0090341E">
        <w:rPr>
          <w:b/>
        </w:rPr>
        <w:t xml:space="preserve"> </w:t>
      </w:r>
    </w:p>
    <w:p w:rsidR="0068223E" w:rsidRPr="0090341E" w:rsidRDefault="0068223E">
      <w:pPr>
        <w:autoSpaceDE w:val="0"/>
        <w:autoSpaceDN w:val="0"/>
        <w:adjustRightInd w:val="0"/>
        <w:jc w:val="center"/>
        <w:rPr>
          <w:b/>
          <w:sz w:val="20"/>
          <w:szCs w:val="20"/>
        </w:rPr>
      </w:pPr>
    </w:p>
    <w:p w:rsidR="0068223E" w:rsidRPr="0090341E" w:rsidRDefault="007C264D" w:rsidP="00A0066B">
      <w:pPr>
        <w:autoSpaceDE w:val="0"/>
        <w:autoSpaceDN w:val="0"/>
        <w:adjustRightInd w:val="0"/>
        <w:ind w:left="567" w:hanging="425"/>
        <w:jc w:val="both"/>
      </w:pPr>
      <w:r w:rsidRPr="0090341E">
        <w:rPr>
          <w:sz w:val="20"/>
          <w:szCs w:val="20"/>
        </w:rPr>
        <w:t xml:space="preserve">1) </w:t>
      </w:r>
      <w:r w:rsidR="003E4CC3" w:rsidRPr="0090341E">
        <w:rPr>
          <w:sz w:val="20"/>
          <w:szCs w:val="20"/>
        </w:rPr>
        <w:t xml:space="preserve"> </w:t>
      </w:r>
      <w:r w:rsidR="00AD72F3" w:rsidRPr="0090341E">
        <w:rPr>
          <w:b/>
        </w:rPr>
        <w:t>Predmetom dane</w:t>
      </w:r>
      <w:r w:rsidR="00AD72F3" w:rsidRPr="0090341E">
        <w:t xml:space="preserve"> za psa je pes starší ako 6 mesiacov chovaný fyzickou osobou alebo právnickou osobou.</w:t>
      </w:r>
    </w:p>
    <w:p w:rsidR="0068223E" w:rsidRPr="0090341E" w:rsidRDefault="007C264D" w:rsidP="00A0066B">
      <w:pPr>
        <w:autoSpaceDE w:val="0"/>
        <w:autoSpaceDN w:val="0"/>
        <w:adjustRightInd w:val="0"/>
        <w:ind w:left="567" w:hanging="425"/>
        <w:jc w:val="both"/>
      </w:pPr>
      <w:r w:rsidRPr="0090341E">
        <w:t xml:space="preserve">2) </w:t>
      </w:r>
      <w:r w:rsidR="003E4CC3" w:rsidRPr="0090341E">
        <w:t xml:space="preserve"> </w:t>
      </w:r>
      <w:r w:rsidR="00AD72F3" w:rsidRPr="0090341E">
        <w:t>Predmetom dane za psa nie je</w:t>
      </w:r>
      <w:r w:rsidRPr="0090341E">
        <w:t xml:space="preserve">: </w:t>
      </w:r>
    </w:p>
    <w:p w:rsidR="00405D90" w:rsidRPr="0090341E" w:rsidRDefault="00AD72F3" w:rsidP="00A0066B">
      <w:pPr>
        <w:ind w:left="851" w:hanging="284"/>
        <w:jc w:val="both"/>
      </w:pPr>
      <w:r w:rsidRPr="0090341E">
        <w:t>a</w:t>
      </w:r>
      <w:r w:rsidR="00405D90" w:rsidRPr="0090341E">
        <w:t>)</w:t>
      </w:r>
      <w:r w:rsidRPr="0090341E">
        <w:t xml:space="preserve"> </w:t>
      </w:r>
      <w:r w:rsidR="00405D90" w:rsidRPr="0090341E">
        <w:t>pes chovaný na vedecké účely a výskumné účely,</w:t>
      </w:r>
    </w:p>
    <w:p w:rsidR="00405D90" w:rsidRPr="0090341E" w:rsidRDefault="00405D90" w:rsidP="00A0066B">
      <w:pPr>
        <w:ind w:left="851" w:hanging="284"/>
        <w:jc w:val="both"/>
      </w:pPr>
      <w:r w:rsidRPr="0090341E">
        <w:t>b) pes umiestnený v útulku zvierat,</w:t>
      </w:r>
    </w:p>
    <w:p w:rsidR="00405D90" w:rsidRPr="0090341E" w:rsidRDefault="00405D90" w:rsidP="00A0066B">
      <w:pPr>
        <w:ind w:left="851" w:hanging="284"/>
        <w:jc w:val="both"/>
      </w:pPr>
      <w:r w:rsidRPr="0090341E">
        <w:t xml:space="preserve">c) pes so špeciálnym výcvikom, ktorého vlastní alebo používa držiteľ preukazu fyzickej osoby s ťažkým zdravotným postihnutím alebo držiteľ preukazu fyzickej osoby s ťažkým zdravotným postihnutím so sprievodcom, </w:t>
      </w:r>
    </w:p>
    <w:p w:rsidR="00405D90" w:rsidRPr="0090341E" w:rsidRDefault="00405D90" w:rsidP="00A0066B">
      <w:pPr>
        <w:ind w:left="851" w:hanging="284"/>
        <w:jc w:val="both"/>
      </w:pPr>
      <w:r w:rsidRPr="0090341E">
        <w:t>d) pes, ktorého vlastníkom alebo držiteľom je odídenec podľa osobitného predpisu.</w:t>
      </w:r>
    </w:p>
    <w:p w:rsidR="0068223E" w:rsidRPr="0090341E" w:rsidRDefault="00405D90" w:rsidP="00A0066B">
      <w:pPr>
        <w:autoSpaceDE w:val="0"/>
        <w:autoSpaceDN w:val="0"/>
        <w:adjustRightInd w:val="0"/>
        <w:ind w:left="709" w:hanging="142"/>
        <w:jc w:val="both"/>
      </w:pPr>
      <w:r w:rsidRPr="0090341E">
        <w:t xml:space="preserve"> </w:t>
      </w:r>
    </w:p>
    <w:p w:rsidR="0068223E" w:rsidRPr="0090341E" w:rsidRDefault="0068223E">
      <w:pPr>
        <w:autoSpaceDE w:val="0"/>
        <w:autoSpaceDN w:val="0"/>
        <w:adjustRightInd w:val="0"/>
        <w:jc w:val="center"/>
      </w:pPr>
    </w:p>
    <w:p w:rsidR="0068223E" w:rsidRPr="0090341E" w:rsidRDefault="00AD72F3">
      <w:pPr>
        <w:autoSpaceDE w:val="0"/>
        <w:autoSpaceDN w:val="0"/>
        <w:adjustRightInd w:val="0"/>
        <w:jc w:val="center"/>
        <w:rPr>
          <w:b/>
        </w:rPr>
      </w:pPr>
      <w:r w:rsidRPr="0090341E">
        <w:rPr>
          <w:b/>
        </w:rPr>
        <w:t>§ 23</w:t>
      </w:r>
    </w:p>
    <w:p w:rsidR="0068223E" w:rsidRPr="0090341E" w:rsidRDefault="00AD72F3">
      <w:pPr>
        <w:autoSpaceDE w:val="0"/>
        <w:autoSpaceDN w:val="0"/>
        <w:adjustRightInd w:val="0"/>
        <w:jc w:val="center"/>
        <w:rPr>
          <w:b/>
          <w:sz w:val="20"/>
          <w:szCs w:val="20"/>
        </w:rPr>
      </w:pPr>
      <w:r w:rsidRPr="0090341E">
        <w:rPr>
          <w:b/>
        </w:rPr>
        <w:t>Daňovník</w:t>
      </w:r>
    </w:p>
    <w:p w:rsidR="007C264D" w:rsidRPr="0090341E" w:rsidRDefault="007C264D">
      <w:pPr>
        <w:autoSpaceDE w:val="0"/>
        <w:autoSpaceDN w:val="0"/>
        <w:adjustRightInd w:val="0"/>
        <w:jc w:val="center"/>
        <w:rPr>
          <w:b/>
          <w:sz w:val="20"/>
          <w:szCs w:val="20"/>
        </w:rPr>
      </w:pPr>
    </w:p>
    <w:p w:rsidR="00717906" w:rsidRPr="0090341E" w:rsidRDefault="00717906" w:rsidP="00717906">
      <w:pPr>
        <w:ind w:left="567" w:hanging="425"/>
      </w:pPr>
      <w:r w:rsidRPr="0090341E">
        <w:t xml:space="preserve">1) </w:t>
      </w:r>
      <w:r w:rsidRPr="0090341E">
        <w:rPr>
          <w:b/>
        </w:rPr>
        <w:t>Daňovníkom</w:t>
      </w:r>
      <w:r w:rsidRPr="0090341E">
        <w:t xml:space="preserve"> je fyzická osoba alebo právnická osoba, ktorá je:</w:t>
      </w:r>
    </w:p>
    <w:p w:rsidR="00717906" w:rsidRPr="0090341E" w:rsidRDefault="00717906" w:rsidP="00717906">
      <w:pPr>
        <w:ind w:left="851" w:hanging="284"/>
      </w:pPr>
      <w:r w:rsidRPr="0090341E">
        <w:t>a) vlastníkom psa alebo</w:t>
      </w:r>
    </w:p>
    <w:p w:rsidR="00717906" w:rsidRPr="0090341E" w:rsidRDefault="00717906" w:rsidP="00717906">
      <w:pPr>
        <w:ind w:left="851" w:hanging="284"/>
      </w:pPr>
      <w:r w:rsidRPr="0090341E">
        <w:t>b) držiteľom psa, ak sa nedá preukázať, kto psa vlastní.</w:t>
      </w:r>
    </w:p>
    <w:p w:rsidR="0068223E" w:rsidRPr="0090341E" w:rsidRDefault="0068223E" w:rsidP="00717906">
      <w:pPr>
        <w:autoSpaceDE w:val="0"/>
        <w:autoSpaceDN w:val="0"/>
        <w:adjustRightInd w:val="0"/>
        <w:rPr>
          <w:b/>
        </w:rPr>
      </w:pPr>
    </w:p>
    <w:p w:rsidR="007C264D" w:rsidRPr="0090341E" w:rsidRDefault="007C264D">
      <w:pPr>
        <w:autoSpaceDE w:val="0"/>
        <w:autoSpaceDN w:val="0"/>
        <w:adjustRightInd w:val="0"/>
        <w:rPr>
          <w:b/>
        </w:rPr>
      </w:pPr>
    </w:p>
    <w:p w:rsidR="0068223E" w:rsidRPr="0090341E" w:rsidRDefault="00AD72F3">
      <w:pPr>
        <w:autoSpaceDE w:val="0"/>
        <w:autoSpaceDN w:val="0"/>
        <w:adjustRightInd w:val="0"/>
        <w:jc w:val="center"/>
        <w:rPr>
          <w:b/>
        </w:rPr>
      </w:pPr>
      <w:r w:rsidRPr="0090341E">
        <w:rPr>
          <w:b/>
        </w:rPr>
        <w:t>§ 24</w:t>
      </w:r>
    </w:p>
    <w:p w:rsidR="0068223E" w:rsidRPr="0090341E" w:rsidRDefault="00AD72F3">
      <w:pPr>
        <w:autoSpaceDE w:val="0"/>
        <w:autoSpaceDN w:val="0"/>
        <w:adjustRightInd w:val="0"/>
        <w:jc w:val="center"/>
        <w:rPr>
          <w:b/>
        </w:rPr>
      </w:pPr>
      <w:r w:rsidRPr="0090341E">
        <w:rPr>
          <w:b/>
        </w:rPr>
        <w:t>Základ dane</w:t>
      </w:r>
    </w:p>
    <w:p w:rsidR="0068223E" w:rsidRPr="0090341E" w:rsidRDefault="0068223E">
      <w:pPr>
        <w:autoSpaceDE w:val="0"/>
        <w:autoSpaceDN w:val="0"/>
        <w:adjustRightInd w:val="0"/>
        <w:jc w:val="center"/>
        <w:rPr>
          <w:sz w:val="20"/>
          <w:szCs w:val="20"/>
        </w:rPr>
      </w:pPr>
    </w:p>
    <w:p w:rsidR="0068223E" w:rsidRPr="0090341E" w:rsidRDefault="00AD72F3" w:rsidP="007C264D">
      <w:pPr>
        <w:pStyle w:val="Odsekzoznamu"/>
        <w:numPr>
          <w:ilvl w:val="0"/>
          <w:numId w:val="33"/>
        </w:numPr>
        <w:autoSpaceDE w:val="0"/>
        <w:autoSpaceDN w:val="0"/>
        <w:adjustRightInd w:val="0"/>
        <w:ind w:left="567"/>
      </w:pPr>
      <w:r w:rsidRPr="0090341E">
        <w:rPr>
          <w:b/>
        </w:rPr>
        <w:t>Základom dane</w:t>
      </w:r>
      <w:r w:rsidRPr="0090341E">
        <w:t xml:space="preserve"> je počet psov.</w:t>
      </w:r>
    </w:p>
    <w:p w:rsidR="0068223E" w:rsidRPr="0090341E" w:rsidRDefault="0068223E">
      <w:pPr>
        <w:autoSpaceDE w:val="0"/>
        <w:autoSpaceDN w:val="0"/>
        <w:adjustRightInd w:val="0"/>
      </w:pPr>
    </w:p>
    <w:p w:rsidR="007C264D" w:rsidRPr="0090341E" w:rsidRDefault="007C264D">
      <w:pPr>
        <w:autoSpaceDE w:val="0"/>
        <w:autoSpaceDN w:val="0"/>
        <w:adjustRightInd w:val="0"/>
      </w:pPr>
    </w:p>
    <w:p w:rsidR="0068223E" w:rsidRPr="0090341E" w:rsidRDefault="00AD72F3">
      <w:pPr>
        <w:autoSpaceDE w:val="0"/>
        <w:autoSpaceDN w:val="0"/>
        <w:adjustRightInd w:val="0"/>
        <w:jc w:val="center"/>
        <w:rPr>
          <w:b/>
        </w:rPr>
      </w:pPr>
      <w:r w:rsidRPr="0090341E">
        <w:rPr>
          <w:b/>
        </w:rPr>
        <w:t>§ 25</w:t>
      </w:r>
    </w:p>
    <w:p w:rsidR="0068223E" w:rsidRPr="0090341E" w:rsidRDefault="00AD72F3">
      <w:pPr>
        <w:autoSpaceDE w:val="0"/>
        <w:autoSpaceDN w:val="0"/>
        <w:adjustRightInd w:val="0"/>
        <w:jc w:val="center"/>
        <w:rPr>
          <w:b/>
        </w:rPr>
      </w:pPr>
      <w:r w:rsidRPr="0090341E">
        <w:rPr>
          <w:b/>
        </w:rPr>
        <w:t>Sadzba dane</w:t>
      </w:r>
    </w:p>
    <w:p w:rsidR="0068223E" w:rsidRPr="0090341E" w:rsidRDefault="0068223E">
      <w:pPr>
        <w:autoSpaceDE w:val="0"/>
        <w:autoSpaceDN w:val="0"/>
        <w:adjustRightInd w:val="0"/>
        <w:rPr>
          <w:b/>
        </w:rPr>
      </w:pPr>
    </w:p>
    <w:p w:rsidR="0068223E" w:rsidRPr="0090341E" w:rsidRDefault="00AD72F3" w:rsidP="00405D90">
      <w:pPr>
        <w:pStyle w:val="Odsekzoznamu"/>
        <w:numPr>
          <w:ilvl w:val="1"/>
          <w:numId w:val="3"/>
        </w:numPr>
        <w:tabs>
          <w:tab w:val="clear" w:pos="1440"/>
          <w:tab w:val="left" w:pos="360"/>
          <w:tab w:val="left" w:pos="720"/>
          <w:tab w:val="left" w:pos="993"/>
        </w:tabs>
        <w:ind w:left="567"/>
      </w:pPr>
      <w:r w:rsidRPr="0090341E">
        <w:rPr>
          <w:b/>
        </w:rPr>
        <w:t>Sadzba dane</w:t>
      </w:r>
      <w:r w:rsidRPr="0090341E">
        <w:t xml:space="preserve"> je </w:t>
      </w:r>
      <w:r w:rsidR="00013EF2">
        <w:rPr>
          <w:b/>
        </w:rPr>
        <w:t>5</w:t>
      </w:r>
      <w:r w:rsidRPr="0090341E">
        <w:rPr>
          <w:b/>
        </w:rPr>
        <w:t>,00</w:t>
      </w:r>
      <w:r w:rsidRPr="0090341E">
        <w:t xml:space="preserve"> € za jedného psa na kalendárny rok.  </w:t>
      </w:r>
    </w:p>
    <w:p w:rsidR="0068223E" w:rsidRPr="0090341E" w:rsidRDefault="00AD72F3" w:rsidP="00405D90">
      <w:pPr>
        <w:pStyle w:val="Odsekzoznamu"/>
        <w:numPr>
          <w:ilvl w:val="0"/>
          <w:numId w:val="3"/>
        </w:numPr>
        <w:tabs>
          <w:tab w:val="clear" w:pos="720"/>
          <w:tab w:val="left" w:pos="360"/>
          <w:tab w:val="left" w:pos="567"/>
        </w:tabs>
        <w:ind w:left="567"/>
      </w:pPr>
      <w:r w:rsidRPr="0090341E">
        <w:t xml:space="preserve">Sadzba dane  za každého ďalšieho psa u toho istého daňovníka je </w:t>
      </w:r>
      <w:r w:rsidR="00013EF2">
        <w:rPr>
          <w:b/>
        </w:rPr>
        <w:t>5</w:t>
      </w:r>
      <w:r w:rsidR="00A0066B" w:rsidRPr="0090341E">
        <w:rPr>
          <w:b/>
        </w:rPr>
        <w:t xml:space="preserve">,00 </w:t>
      </w:r>
      <w:r w:rsidRPr="0090341E">
        <w:t>€</w:t>
      </w:r>
    </w:p>
    <w:p w:rsidR="0068223E" w:rsidRPr="0090341E" w:rsidRDefault="00AD72F3">
      <w:pPr>
        <w:autoSpaceDE w:val="0"/>
        <w:autoSpaceDN w:val="0"/>
        <w:adjustRightInd w:val="0"/>
        <w:rPr>
          <w:b/>
        </w:rPr>
      </w:pPr>
      <w:r w:rsidRPr="0090341E">
        <w:rPr>
          <w:b/>
        </w:rPr>
        <w:t xml:space="preserve"> </w:t>
      </w:r>
    </w:p>
    <w:p w:rsidR="00405D90" w:rsidRPr="0090341E" w:rsidRDefault="00405D90">
      <w:pPr>
        <w:autoSpaceDE w:val="0"/>
        <w:autoSpaceDN w:val="0"/>
        <w:adjustRightInd w:val="0"/>
        <w:rPr>
          <w:b/>
        </w:rPr>
      </w:pPr>
    </w:p>
    <w:p w:rsidR="0068223E" w:rsidRPr="0090341E" w:rsidRDefault="00AD72F3">
      <w:pPr>
        <w:autoSpaceDE w:val="0"/>
        <w:autoSpaceDN w:val="0"/>
        <w:adjustRightInd w:val="0"/>
        <w:jc w:val="center"/>
        <w:rPr>
          <w:b/>
        </w:rPr>
      </w:pPr>
      <w:r w:rsidRPr="0090341E">
        <w:rPr>
          <w:b/>
        </w:rPr>
        <w:t>§ 26</w:t>
      </w:r>
    </w:p>
    <w:p w:rsidR="0068223E" w:rsidRPr="0090341E" w:rsidRDefault="00AD72F3">
      <w:pPr>
        <w:autoSpaceDE w:val="0"/>
        <w:autoSpaceDN w:val="0"/>
        <w:adjustRightInd w:val="0"/>
        <w:jc w:val="center"/>
        <w:rPr>
          <w:b/>
        </w:rPr>
      </w:pPr>
      <w:r w:rsidRPr="0090341E">
        <w:rPr>
          <w:b/>
        </w:rPr>
        <w:t>Vznik a zánik daňovej povinnosti</w:t>
      </w:r>
    </w:p>
    <w:p w:rsidR="00405D90" w:rsidRPr="0090341E" w:rsidRDefault="00405D90">
      <w:pPr>
        <w:autoSpaceDE w:val="0"/>
        <w:autoSpaceDN w:val="0"/>
        <w:adjustRightInd w:val="0"/>
        <w:rPr>
          <w:b/>
          <w:sz w:val="20"/>
          <w:szCs w:val="20"/>
        </w:rPr>
      </w:pPr>
    </w:p>
    <w:p w:rsidR="0068223E" w:rsidRPr="0090341E" w:rsidRDefault="00717906" w:rsidP="00A0066B">
      <w:pPr>
        <w:pStyle w:val="Odsekzoznamu"/>
        <w:numPr>
          <w:ilvl w:val="1"/>
          <w:numId w:val="3"/>
        </w:numPr>
        <w:tabs>
          <w:tab w:val="clear" w:pos="1440"/>
          <w:tab w:val="left" w:pos="1276"/>
        </w:tabs>
        <w:autoSpaceDE w:val="0"/>
        <w:autoSpaceDN w:val="0"/>
        <w:adjustRightInd w:val="0"/>
        <w:ind w:left="567"/>
        <w:jc w:val="both"/>
      </w:pPr>
      <w:r w:rsidRPr="0090341E">
        <w:rPr>
          <w:b/>
        </w:rPr>
        <w:t xml:space="preserve">Daňová povinnosť </w:t>
      </w:r>
      <w:r w:rsidRPr="0090341E">
        <w:t xml:space="preserve">vzniká prvým dňom kalendárneho mesiaca nasledujúceho po mesiaci, v ktorom sa pes stal predmetom dane podľa </w:t>
      </w:r>
      <w:hyperlink r:id="rId20" w:anchor="paragraf-22.odsek-1" w:tooltip="Odkaz na predpis alebo ustanovenie" w:history="1">
        <w:r w:rsidRPr="0090341E">
          <w:rPr>
            <w:rStyle w:val="Hypertextovprepojenie"/>
            <w:color w:val="auto"/>
            <w:u w:val="none"/>
          </w:rPr>
          <w:t>§ 22 ods. 1</w:t>
        </w:r>
      </w:hyperlink>
      <w:r w:rsidRPr="0090341E">
        <w:t xml:space="preserve"> VZN, a zaniká posledným dňom mesiaca, v ktorom pes prestal byť predmetom dane. </w:t>
      </w:r>
    </w:p>
    <w:p w:rsidR="00405D90" w:rsidRPr="0090341E" w:rsidRDefault="00405D90">
      <w:pPr>
        <w:autoSpaceDE w:val="0"/>
        <w:autoSpaceDN w:val="0"/>
        <w:adjustRightInd w:val="0"/>
      </w:pPr>
    </w:p>
    <w:p w:rsidR="0068223E" w:rsidRPr="0090341E" w:rsidRDefault="0068223E">
      <w:pPr>
        <w:autoSpaceDE w:val="0"/>
        <w:autoSpaceDN w:val="0"/>
        <w:adjustRightInd w:val="0"/>
      </w:pPr>
    </w:p>
    <w:p w:rsidR="00013EF2" w:rsidRDefault="00013EF2">
      <w:pPr>
        <w:autoSpaceDE w:val="0"/>
        <w:autoSpaceDN w:val="0"/>
        <w:adjustRightInd w:val="0"/>
        <w:jc w:val="center"/>
        <w:rPr>
          <w:b/>
          <w:sz w:val="28"/>
          <w:szCs w:val="28"/>
        </w:rPr>
      </w:pPr>
    </w:p>
    <w:p w:rsidR="00013EF2" w:rsidRDefault="00013EF2">
      <w:pPr>
        <w:autoSpaceDE w:val="0"/>
        <w:autoSpaceDN w:val="0"/>
        <w:adjustRightInd w:val="0"/>
        <w:jc w:val="center"/>
        <w:rPr>
          <w:b/>
          <w:sz w:val="28"/>
          <w:szCs w:val="28"/>
        </w:rPr>
      </w:pPr>
    </w:p>
    <w:p w:rsidR="00013EF2" w:rsidRDefault="00013EF2">
      <w:pPr>
        <w:autoSpaceDE w:val="0"/>
        <w:autoSpaceDN w:val="0"/>
        <w:adjustRightInd w:val="0"/>
        <w:jc w:val="center"/>
        <w:rPr>
          <w:b/>
          <w:sz w:val="28"/>
          <w:szCs w:val="28"/>
        </w:rPr>
      </w:pPr>
    </w:p>
    <w:p w:rsidR="00013EF2" w:rsidRDefault="00013EF2">
      <w:pPr>
        <w:autoSpaceDE w:val="0"/>
        <w:autoSpaceDN w:val="0"/>
        <w:adjustRightInd w:val="0"/>
        <w:jc w:val="center"/>
        <w:rPr>
          <w:b/>
          <w:sz w:val="28"/>
          <w:szCs w:val="28"/>
        </w:rPr>
      </w:pPr>
    </w:p>
    <w:p w:rsidR="0068223E" w:rsidRPr="0090341E" w:rsidRDefault="00AD72F3">
      <w:pPr>
        <w:autoSpaceDE w:val="0"/>
        <w:autoSpaceDN w:val="0"/>
        <w:adjustRightInd w:val="0"/>
        <w:jc w:val="center"/>
        <w:rPr>
          <w:b/>
          <w:sz w:val="28"/>
          <w:szCs w:val="28"/>
        </w:rPr>
      </w:pPr>
      <w:r w:rsidRPr="0090341E">
        <w:rPr>
          <w:b/>
          <w:sz w:val="28"/>
          <w:szCs w:val="28"/>
        </w:rPr>
        <w:lastRenderedPageBreak/>
        <w:t>IV. časť</w:t>
      </w:r>
    </w:p>
    <w:p w:rsidR="0068223E" w:rsidRPr="0090341E" w:rsidRDefault="0068223E">
      <w:pPr>
        <w:autoSpaceDE w:val="0"/>
        <w:autoSpaceDN w:val="0"/>
        <w:adjustRightInd w:val="0"/>
        <w:jc w:val="center"/>
        <w:rPr>
          <w:b/>
        </w:rPr>
      </w:pPr>
    </w:p>
    <w:p w:rsidR="0068223E" w:rsidRPr="0090341E" w:rsidRDefault="00AD72F3">
      <w:pPr>
        <w:autoSpaceDE w:val="0"/>
        <w:autoSpaceDN w:val="0"/>
        <w:adjustRightInd w:val="0"/>
        <w:jc w:val="center"/>
        <w:rPr>
          <w:b/>
          <w:sz w:val="28"/>
          <w:szCs w:val="28"/>
        </w:rPr>
      </w:pPr>
      <w:r w:rsidRPr="0090341E">
        <w:rPr>
          <w:b/>
          <w:sz w:val="28"/>
          <w:szCs w:val="28"/>
        </w:rPr>
        <w:t>Daň za užívanie verejného priestranstva</w:t>
      </w:r>
    </w:p>
    <w:p w:rsidR="0068223E" w:rsidRPr="0090341E" w:rsidRDefault="0068223E">
      <w:pPr>
        <w:autoSpaceDE w:val="0"/>
        <w:autoSpaceDN w:val="0"/>
        <w:adjustRightInd w:val="0"/>
        <w:jc w:val="center"/>
        <w:rPr>
          <w:b/>
        </w:rPr>
      </w:pPr>
    </w:p>
    <w:p w:rsidR="0068223E" w:rsidRPr="0090341E" w:rsidRDefault="00AD72F3">
      <w:pPr>
        <w:autoSpaceDE w:val="0"/>
        <w:autoSpaceDN w:val="0"/>
        <w:adjustRightInd w:val="0"/>
        <w:jc w:val="center"/>
        <w:rPr>
          <w:b/>
        </w:rPr>
      </w:pPr>
      <w:r w:rsidRPr="0090341E">
        <w:rPr>
          <w:b/>
        </w:rPr>
        <w:t>§ 27</w:t>
      </w:r>
    </w:p>
    <w:p w:rsidR="0068223E" w:rsidRPr="0090341E" w:rsidRDefault="00AD72F3">
      <w:pPr>
        <w:autoSpaceDE w:val="0"/>
        <w:autoSpaceDN w:val="0"/>
        <w:adjustRightInd w:val="0"/>
        <w:jc w:val="center"/>
        <w:rPr>
          <w:b/>
        </w:rPr>
      </w:pPr>
      <w:r w:rsidRPr="0090341E">
        <w:rPr>
          <w:b/>
        </w:rPr>
        <w:t>Predmet dane</w:t>
      </w:r>
    </w:p>
    <w:p w:rsidR="00405D90" w:rsidRPr="0090341E" w:rsidRDefault="00405D90" w:rsidP="00405D90">
      <w:pPr>
        <w:autoSpaceDE w:val="0"/>
        <w:autoSpaceDN w:val="0"/>
        <w:adjustRightInd w:val="0"/>
        <w:ind w:left="567" w:hanging="425"/>
        <w:jc w:val="center"/>
        <w:rPr>
          <w:b/>
          <w:sz w:val="20"/>
          <w:szCs w:val="20"/>
        </w:rPr>
      </w:pPr>
    </w:p>
    <w:p w:rsidR="0068223E" w:rsidRPr="0090341E" w:rsidRDefault="00AD72F3" w:rsidP="00405D90">
      <w:pPr>
        <w:ind w:left="567" w:hanging="425"/>
        <w:jc w:val="both"/>
      </w:pPr>
      <w:r w:rsidRPr="0090341E">
        <w:rPr>
          <w:sz w:val="20"/>
          <w:szCs w:val="20"/>
        </w:rPr>
        <w:t xml:space="preserve"> </w:t>
      </w:r>
      <w:r w:rsidR="00405D90" w:rsidRPr="0090341E">
        <w:t xml:space="preserve">1) </w:t>
      </w:r>
      <w:r w:rsidRPr="0090341E">
        <w:t xml:space="preserve">Verejným priestranstvom na účely tohto VZN sú verejnosti sprístupnené pozemky vo vlastníctve obce </w:t>
      </w:r>
      <w:r w:rsidR="00CF3542" w:rsidRPr="0090341E">
        <w:t>Bretka</w:t>
      </w:r>
      <w:r w:rsidRPr="0090341E">
        <w:t>, ktorými sa rozumejú miestne komunikácie v celej svojej dĺžke a šírke od krajnice po krajnicu, vybudovaný chodník, príp. aj upravená plocha pre chodenie obyvateľov na celom území obce, mosty, verejné parky, autobusové zastávky, športové priestory slúžiace verejnému užívaniu.</w:t>
      </w:r>
    </w:p>
    <w:p w:rsidR="0068223E" w:rsidRPr="0090341E" w:rsidRDefault="00405D90" w:rsidP="00405D90">
      <w:pPr>
        <w:ind w:left="567" w:hanging="425"/>
        <w:jc w:val="both"/>
      </w:pPr>
      <w:r w:rsidRPr="0090341E">
        <w:t xml:space="preserve">2)  </w:t>
      </w:r>
      <w:r w:rsidR="00AD72F3" w:rsidRPr="0090341E">
        <w:rPr>
          <w:b/>
        </w:rPr>
        <w:t>Predmetom dane</w:t>
      </w:r>
      <w:r w:rsidR="00AD72F3" w:rsidRPr="0090341E">
        <w:t xml:space="preserve"> za užívanie verejného priestranstva je osobitné užívanie verejného priestranstva.</w:t>
      </w:r>
    </w:p>
    <w:p w:rsidR="0068223E" w:rsidRPr="0090341E" w:rsidRDefault="00405D90" w:rsidP="00405D90">
      <w:pPr>
        <w:ind w:left="567" w:hanging="425"/>
      </w:pPr>
      <w:r w:rsidRPr="0090341E">
        <w:t xml:space="preserve">3)   </w:t>
      </w:r>
      <w:r w:rsidR="00AD72F3" w:rsidRPr="0090341E">
        <w:t xml:space="preserve">Osobitným užívaním verejného priestoru sa rozumie: </w:t>
      </w:r>
    </w:p>
    <w:p w:rsidR="0068223E" w:rsidRPr="0090341E" w:rsidRDefault="00405D90" w:rsidP="00405D90">
      <w:pPr>
        <w:ind w:left="851" w:hanging="283"/>
      </w:pPr>
      <w:r w:rsidRPr="0090341E">
        <w:t xml:space="preserve">a)  </w:t>
      </w:r>
      <w:r w:rsidR="00AD72F3" w:rsidRPr="0090341E">
        <w:t>Umiestnenie zariadenia slúžiaceho na poskytovanie služieb</w:t>
      </w:r>
      <w:r w:rsidRPr="0090341E">
        <w:t>,</w:t>
      </w:r>
    </w:p>
    <w:p w:rsidR="0068223E" w:rsidRPr="0090341E" w:rsidRDefault="00405D90" w:rsidP="00405D90">
      <w:pPr>
        <w:ind w:left="851" w:hanging="283"/>
      </w:pPr>
      <w:r w:rsidRPr="0090341E">
        <w:t xml:space="preserve">b)  </w:t>
      </w:r>
      <w:r w:rsidR="00AD72F3" w:rsidRPr="0090341E">
        <w:t>Umiestnenie stavebného zariadenia, predajného zariadenia, zariadenia cirkusu</w:t>
      </w:r>
      <w:r w:rsidRPr="0090341E">
        <w:t>,</w:t>
      </w:r>
    </w:p>
    <w:p w:rsidR="0068223E" w:rsidRPr="0090341E" w:rsidRDefault="00405D90" w:rsidP="00405D90">
      <w:pPr>
        <w:ind w:left="851" w:hanging="283"/>
      </w:pPr>
      <w:r w:rsidRPr="0090341E">
        <w:t xml:space="preserve">c)  </w:t>
      </w:r>
      <w:r w:rsidR="00AD72F3" w:rsidRPr="0090341E">
        <w:t>Umiestnenia skládky</w:t>
      </w:r>
      <w:r w:rsidRPr="0090341E">
        <w:t>,</w:t>
      </w:r>
    </w:p>
    <w:p w:rsidR="0068223E" w:rsidRPr="0090341E" w:rsidRDefault="00405D90" w:rsidP="00405D90">
      <w:pPr>
        <w:ind w:left="851" w:hanging="283"/>
      </w:pPr>
      <w:r w:rsidRPr="0090341E">
        <w:t xml:space="preserve">d) </w:t>
      </w:r>
      <w:r w:rsidR="00AD72F3" w:rsidRPr="0090341E">
        <w:t xml:space="preserve"> Trvalé parkovanie vozidla</w:t>
      </w:r>
    </w:p>
    <w:p w:rsidR="0068223E" w:rsidRPr="0090341E" w:rsidRDefault="00AD72F3">
      <w:r w:rsidRPr="0090341E">
        <w:rPr>
          <w:sz w:val="20"/>
          <w:szCs w:val="20"/>
        </w:rPr>
        <w:t xml:space="preserve"> </w:t>
      </w:r>
    </w:p>
    <w:p w:rsidR="00405D90" w:rsidRPr="0090341E" w:rsidRDefault="00405D90"/>
    <w:p w:rsidR="0068223E" w:rsidRPr="0090341E" w:rsidRDefault="00AD72F3">
      <w:pPr>
        <w:autoSpaceDE w:val="0"/>
        <w:autoSpaceDN w:val="0"/>
        <w:adjustRightInd w:val="0"/>
        <w:jc w:val="center"/>
        <w:rPr>
          <w:b/>
        </w:rPr>
      </w:pPr>
      <w:r w:rsidRPr="0090341E">
        <w:rPr>
          <w:b/>
        </w:rPr>
        <w:t>§ 28</w:t>
      </w:r>
    </w:p>
    <w:p w:rsidR="0068223E" w:rsidRPr="0090341E" w:rsidRDefault="00AD72F3">
      <w:pPr>
        <w:autoSpaceDE w:val="0"/>
        <w:autoSpaceDN w:val="0"/>
        <w:adjustRightInd w:val="0"/>
        <w:jc w:val="center"/>
        <w:rPr>
          <w:b/>
        </w:rPr>
      </w:pPr>
      <w:r w:rsidRPr="0090341E">
        <w:rPr>
          <w:b/>
        </w:rPr>
        <w:t>Daňovník a základ dane</w:t>
      </w:r>
    </w:p>
    <w:p w:rsidR="0068223E" w:rsidRPr="0090341E" w:rsidRDefault="00AD72F3">
      <w:pPr>
        <w:autoSpaceDE w:val="0"/>
        <w:autoSpaceDN w:val="0"/>
        <w:adjustRightInd w:val="0"/>
        <w:rPr>
          <w:b/>
          <w:sz w:val="20"/>
          <w:szCs w:val="20"/>
        </w:rPr>
      </w:pPr>
      <w:r w:rsidRPr="0090341E">
        <w:rPr>
          <w:b/>
        </w:rPr>
        <w:t xml:space="preserve"> </w:t>
      </w:r>
    </w:p>
    <w:p w:rsidR="0068223E" w:rsidRPr="0090341E" w:rsidRDefault="00AD72F3" w:rsidP="00405D90">
      <w:pPr>
        <w:pStyle w:val="Odsekzoznamu"/>
        <w:numPr>
          <w:ilvl w:val="0"/>
          <w:numId w:val="34"/>
        </w:numPr>
        <w:autoSpaceDE w:val="0"/>
        <w:autoSpaceDN w:val="0"/>
        <w:adjustRightInd w:val="0"/>
        <w:ind w:left="567"/>
      </w:pPr>
      <w:r w:rsidRPr="0090341E">
        <w:rPr>
          <w:b/>
        </w:rPr>
        <w:t>Daňovníkom je</w:t>
      </w:r>
      <w:r w:rsidRPr="0090341E">
        <w:t xml:space="preserve"> fyzická osoba alebo právnická osoba, ktorá verejné priestranstvo užíva</w:t>
      </w:r>
      <w:r w:rsidR="00B614C3" w:rsidRPr="0090341E">
        <w:t>.</w:t>
      </w:r>
    </w:p>
    <w:p w:rsidR="00B614C3" w:rsidRPr="0090341E" w:rsidRDefault="00B614C3" w:rsidP="00405D90">
      <w:pPr>
        <w:pStyle w:val="Odsekzoznamu"/>
        <w:numPr>
          <w:ilvl w:val="0"/>
          <w:numId w:val="34"/>
        </w:numPr>
        <w:autoSpaceDE w:val="0"/>
        <w:autoSpaceDN w:val="0"/>
        <w:adjustRightInd w:val="0"/>
        <w:ind w:left="567"/>
      </w:pPr>
      <w:r w:rsidRPr="0090341E">
        <w:rPr>
          <w:b/>
        </w:rPr>
        <w:t xml:space="preserve">Základom dane </w:t>
      </w:r>
      <w:r w:rsidRPr="0090341E">
        <w:t>je každý aj začatý m</w:t>
      </w:r>
      <w:r w:rsidRPr="0090341E">
        <w:rPr>
          <w:vertAlign w:val="superscript"/>
        </w:rPr>
        <w:t xml:space="preserve">2 </w:t>
      </w:r>
      <w:r w:rsidRPr="0090341E">
        <w:t xml:space="preserve">osobitne užívanej plochy. </w:t>
      </w:r>
    </w:p>
    <w:p w:rsidR="0068223E" w:rsidRPr="0090341E" w:rsidRDefault="0068223E"/>
    <w:p w:rsidR="00717906" w:rsidRPr="0090341E" w:rsidRDefault="00717906"/>
    <w:p w:rsidR="0068223E" w:rsidRPr="0090341E" w:rsidRDefault="00AD72F3">
      <w:pPr>
        <w:autoSpaceDE w:val="0"/>
        <w:autoSpaceDN w:val="0"/>
        <w:adjustRightInd w:val="0"/>
        <w:jc w:val="center"/>
        <w:rPr>
          <w:b/>
        </w:rPr>
      </w:pPr>
      <w:r w:rsidRPr="0090341E">
        <w:rPr>
          <w:b/>
        </w:rPr>
        <w:t>§ 29</w:t>
      </w:r>
    </w:p>
    <w:p w:rsidR="0068223E" w:rsidRPr="0090341E" w:rsidRDefault="00AD72F3">
      <w:pPr>
        <w:autoSpaceDE w:val="0"/>
        <w:autoSpaceDN w:val="0"/>
        <w:adjustRightInd w:val="0"/>
        <w:jc w:val="center"/>
        <w:rPr>
          <w:b/>
        </w:rPr>
      </w:pPr>
      <w:r w:rsidRPr="0090341E">
        <w:rPr>
          <w:b/>
        </w:rPr>
        <w:t>Sadzba dane</w:t>
      </w:r>
    </w:p>
    <w:p w:rsidR="0068223E" w:rsidRPr="0090341E" w:rsidRDefault="0068223E">
      <w:pPr>
        <w:autoSpaceDE w:val="0"/>
        <w:autoSpaceDN w:val="0"/>
        <w:adjustRightInd w:val="0"/>
        <w:rPr>
          <w:b/>
          <w:sz w:val="20"/>
          <w:szCs w:val="20"/>
        </w:rPr>
      </w:pPr>
    </w:p>
    <w:p w:rsidR="0068223E" w:rsidRPr="0090341E" w:rsidRDefault="00AD72F3" w:rsidP="00717906">
      <w:pPr>
        <w:pStyle w:val="Odsekzoznamu"/>
        <w:numPr>
          <w:ilvl w:val="0"/>
          <w:numId w:val="35"/>
        </w:numPr>
        <w:ind w:left="567"/>
      </w:pPr>
      <w:r w:rsidRPr="0090341E">
        <w:rPr>
          <w:b/>
        </w:rPr>
        <w:t>Sadzba dane</w:t>
      </w:r>
      <w:r w:rsidRPr="0090341E">
        <w:t xml:space="preserve"> za užívanie verejného priestranstva </w:t>
      </w:r>
      <w:r w:rsidR="00B614C3" w:rsidRPr="0090341E">
        <w:t>je</w:t>
      </w:r>
      <w:r w:rsidRPr="0090341E">
        <w:t xml:space="preserve"> 1,00 € za každý aj začatý </w:t>
      </w:r>
      <w:r w:rsidR="00B614C3" w:rsidRPr="0090341E">
        <w:t>m</w:t>
      </w:r>
      <w:r w:rsidR="00B614C3" w:rsidRPr="0090341E">
        <w:rPr>
          <w:vertAlign w:val="superscript"/>
        </w:rPr>
        <w:t>2</w:t>
      </w:r>
      <w:r w:rsidRPr="0090341E">
        <w:t>/deň</w:t>
      </w:r>
      <w:r w:rsidR="00B614C3" w:rsidRPr="0090341E">
        <w:t>.</w:t>
      </w:r>
    </w:p>
    <w:p w:rsidR="0068223E" w:rsidRPr="0090341E" w:rsidRDefault="0068223E">
      <w:pPr>
        <w:jc w:val="center"/>
      </w:pPr>
    </w:p>
    <w:p w:rsidR="00717906" w:rsidRPr="0090341E" w:rsidRDefault="00717906">
      <w:pPr>
        <w:jc w:val="center"/>
      </w:pPr>
    </w:p>
    <w:p w:rsidR="0068223E" w:rsidRPr="0090341E" w:rsidRDefault="00AD72F3">
      <w:pPr>
        <w:autoSpaceDE w:val="0"/>
        <w:autoSpaceDN w:val="0"/>
        <w:adjustRightInd w:val="0"/>
        <w:jc w:val="center"/>
        <w:rPr>
          <w:b/>
        </w:rPr>
      </w:pPr>
      <w:r w:rsidRPr="0090341E">
        <w:rPr>
          <w:b/>
        </w:rPr>
        <w:t>§ 30</w:t>
      </w:r>
    </w:p>
    <w:p w:rsidR="0068223E" w:rsidRPr="0090341E" w:rsidRDefault="00AD72F3">
      <w:pPr>
        <w:autoSpaceDE w:val="0"/>
        <w:autoSpaceDN w:val="0"/>
        <w:adjustRightInd w:val="0"/>
        <w:jc w:val="center"/>
        <w:rPr>
          <w:b/>
        </w:rPr>
      </w:pPr>
      <w:r w:rsidRPr="0090341E">
        <w:rPr>
          <w:b/>
        </w:rPr>
        <w:t>Vznik a zánik daňovej povinnosti</w:t>
      </w:r>
    </w:p>
    <w:p w:rsidR="0068223E" w:rsidRPr="0090341E" w:rsidRDefault="0068223E">
      <w:pPr>
        <w:autoSpaceDE w:val="0"/>
        <w:autoSpaceDN w:val="0"/>
        <w:adjustRightInd w:val="0"/>
        <w:jc w:val="center"/>
        <w:rPr>
          <w:b/>
        </w:rPr>
      </w:pPr>
    </w:p>
    <w:p w:rsidR="0068223E" w:rsidRPr="0090341E" w:rsidRDefault="00AD72F3" w:rsidP="00717906">
      <w:pPr>
        <w:pStyle w:val="Odsekzoznamu"/>
        <w:numPr>
          <w:ilvl w:val="0"/>
          <w:numId w:val="36"/>
        </w:numPr>
        <w:autoSpaceDE w:val="0"/>
        <w:autoSpaceDN w:val="0"/>
        <w:adjustRightInd w:val="0"/>
        <w:ind w:left="567"/>
      </w:pPr>
      <w:r w:rsidRPr="0090341E">
        <w:rPr>
          <w:b/>
        </w:rPr>
        <w:t>Daňová povinnosť</w:t>
      </w:r>
      <w:r w:rsidRPr="0090341E">
        <w:t xml:space="preserve"> vzniká dňom začatia užívania priestranstva a zaniká dňom ukončenia užívania verejného priestranstva</w:t>
      </w:r>
    </w:p>
    <w:p w:rsidR="0068223E" w:rsidRPr="0090341E" w:rsidRDefault="0068223E">
      <w:pPr>
        <w:autoSpaceDE w:val="0"/>
        <w:autoSpaceDN w:val="0"/>
        <w:adjustRightInd w:val="0"/>
        <w:rPr>
          <w:b/>
        </w:rPr>
      </w:pPr>
    </w:p>
    <w:p w:rsidR="00717906" w:rsidRPr="0090341E" w:rsidRDefault="00717906">
      <w:pPr>
        <w:autoSpaceDE w:val="0"/>
        <w:autoSpaceDN w:val="0"/>
        <w:adjustRightInd w:val="0"/>
        <w:rPr>
          <w:b/>
        </w:rPr>
      </w:pPr>
    </w:p>
    <w:p w:rsidR="0068223E" w:rsidRPr="0090341E" w:rsidRDefault="00AD72F3">
      <w:pPr>
        <w:autoSpaceDE w:val="0"/>
        <w:autoSpaceDN w:val="0"/>
        <w:adjustRightInd w:val="0"/>
        <w:jc w:val="center"/>
        <w:rPr>
          <w:b/>
        </w:rPr>
      </w:pPr>
      <w:r w:rsidRPr="0090341E">
        <w:rPr>
          <w:b/>
        </w:rPr>
        <w:t>§ 31</w:t>
      </w:r>
    </w:p>
    <w:p w:rsidR="0068223E" w:rsidRPr="0090341E" w:rsidRDefault="00AD72F3">
      <w:pPr>
        <w:autoSpaceDE w:val="0"/>
        <w:autoSpaceDN w:val="0"/>
        <w:adjustRightInd w:val="0"/>
        <w:jc w:val="center"/>
        <w:rPr>
          <w:b/>
        </w:rPr>
      </w:pPr>
      <w:r w:rsidRPr="0090341E">
        <w:rPr>
          <w:b/>
        </w:rPr>
        <w:t>Oznamovacia povinnosť, oslobodenie dane,</w:t>
      </w:r>
    </w:p>
    <w:p w:rsidR="0068223E" w:rsidRPr="0090341E" w:rsidRDefault="00AD72F3">
      <w:pPr>
        <w:autoSpaceDE w:val="0"/>
        <w:autoSpaceDN w:val="0"/>
        <w:adjustRightInd w:val="0"/>
        <w:jc w:val="center"/>
        <w:rPr>
          <w:b/>
        </w:rPr>
      </w:pPr>
      <w:r w:rsidRPr="0090341E">
        <w:rPr>
          <w:b/>
        </w:rPr>
        <w:t>vyrubenie dane a platenie dane</w:t>
      </w:r>
    </w:p>
    <w:p w:rsidR="0068223E" w:rsidRPr="0090341E" w:rsidRDefault="0068223E">
      <w:pPr>
        <w:autoSpaceDE w:val="0"/>
        <w:autoSpaceDN w:val="0"/>
        <w:adjustRightInd w:val="0"/>
        <w:jc w:val="center"/>
        <w:rPr>
          <w:b/>
          <w:sz w:val="20"/>
          <w:szCs w:val="20"/>
        </w:rPr>
      </w:pPr>
    </w:p>
    <w:p w:rsidR="0068223E" w:rsidRPr="0090341E" w:rsidRDefault="00B614C3" w:rsidP="00900A33">
      <w:pPr>
        <w:ind w:left="425" w:hangingChars="177" w:hanging="425"/>
        <w:jc w:val="both"/>
      </w:pPr>
      <w:r w:rsidRPr="0090341E">
        <w:t>1</w:t>
      </w:r>
      <w:r w:rsidR="00717906" w:rsidRPr="0090341E">
        <w:t xml:space="preserve">) </w:t>
      </w:r>
      <w:r w:rsidR="00900A33" w:rsidRPr="0090341E">
        <w:t xml:space="preserve"> </w:t>
      </w:r>
      <w:r w:rsidR="00AD72F3" w:rsidRPr="0090341E">
        <w:t xml:space="preserve">Daňovník je povinný osobne alebo písomne podať oznámenie o začatí užívania verejného priestranstva Obecnému úradu </w:t>
      </w:r>
      <w:r w:rsidR="00900A33" w:rsidRPr="0090341E">
        <w:t>v Bretke</w:t>
      </w:r>
      <w:r w:rsidR="00AD72F3" w:rsidRPr="0090341E">
        <w:t xml:space="preserve">. Daňovník je tiež povinný oznámiť Obecnému úradu v </w:t>
      </w:r>
      <w:r w:rsidR="00900A33" w:rsidRPr="0090341E">
        <w:t>Bretke</w:t>
      </w:r>
      <w:r w:rsidR="00AD72F3" w:rsidRPr="0090341E">
        <w:t xml:space="preserve"> skutočnosť, že osobitné užívanie verejného priestranstva skončilo a verejné priestranstvo bolo uvedené do pôvodného stavu.</w:t>
      </w:r>
    </w:p>
    <w:p w:rsidR="0068223E" w:rsidRPr="0090341E" w:rsidRDefault="00B614C3" w:rsidP="00900A33">
      <w:pPr>
        <w:ind w:left="426" w:hanging="425"/>
        <w:jc w:val="both"/>
      </w:pPr>
      <w:r w:rsidRPr="0090341E">
        <w:t>2</w:t>
      </w:r>
      <w:r w:rsidR="00717906" w:rsidRPr="0090341E">
        <w:t xml:space="preserve">)   </w:t>
      </w:r>
      <w:r w:rsidR="00AD72F3" w:rsidRPr="0090341E">
        <w:t xml:space="preserve">Miestnu daň obec vyrubí </w:t>
      </w:r>
      <w:r w:rsidR="00717906" w:rsidRPr="0090341E">
        <w:t>rozhodnutím</w:t>
      </w:r>
      <w:r w:rsidR="00AD72F3" w:rsidRPr="0090341E">
        <w:t xml:space="preserve"> a splatnosť </w:t>
      </w:r>
      <w:r w:rsidR="00717906" w:rsidRPr="0090341E">
        <w:t xml:space="preserve">dane </w:t>
      </w:r>
      <w:r w:rsidR="00AD72F3" w:rsidRPr="0090341E">
        <w:t>sa stanovuje nasledovne:</w:t>
      </w:r>
    </w:p>
    <w:p w:rsidR="0068223E" w:rsidRPr="0090341E" w:rsidRDefault="00AD72F3" w:rsidP="00900A33">
      <w:pPr>
        <w:ind w:leftChars="122" w:left="567" w:hangingChars="114" w:hanging="274"/>
        <w:jc w:val="both"/>
      </w:pPr>
      <w:r w:rsidRPr="0090341E">
        <w:t>a) pri dobe užívania verejného priestranstva najviac 15 dní pri ohlasovaní vzniku</w:t>
      </w:r>
      <w:r w:rsidR="009F4B03" w:rsidRPr="0090341E">
        <w:t xml:space="preserve"> </w:t>
      </w:r>
      <w:r w:rsidRPr="0090341E">
        <w:t xml:space="preserve">poplatkovej povinnosti na Obecnom úrade v </w:t>
      </w:r>
      <w:r w:rsidR="00900A33" w:rsidRPr="0090341E">
        <w:t>Bretke</w:t>
      </w:r>
      <w:r w:rsidR="009F4B03" w:rsidRPr="0090341E">
        <w:t>,</w:t>
      </w:r>
    </w:p>
    <w:p w:rsidR="0068223E" w:rsidRPr="0090341E" w:rsidRDefault="00B614C3" w:rsidP="00900A33">
      <w:pPr>
        <w:ind w:leftChars="118" w:left="566" w:hangingChars="118" w:hanging="283"/>
        <w:jc w:val="both"/>
      </w:pPr>
      <w:r w:rsidRPr="0090341E">
        <w:lastRenderedPageBreak/>
        <w:t>b</w:t>
      </w:r>
      <w:r w:rsidR="00AD72F3" w:rsidRPr="0090341E">
        <w:t>)</w:t>
      </w:r>
      <w:r w:rsidR="009F4B03" w:rsidRPr="0090341E">
        <w:t xml:space="preserve"> </w:t>
      </w:r>
      <w:r w:rsidR="00AD72F3" w:rsidRPr="0090341E">
        <w:t>pri dobe užívania verejného priestranstva dlhšie ako 15 dní a to týždennými alebo mesačnými splátkami, pričom termín a spôsob splátok určí poverený zamestnanec</w:t>
      </w:r>
      <w:r w:rsidR="009F4B03" w:rsidRPr="0090341E">
        <w:t xml:space="preserve"> </w:t>
      </w:r>
      <w:r w:rsidR="00AD72F3" w:rsidRPr="0090341E">
        <w:t>správcu miestnej dane na Ob</w:t>
      </w:r>
      <w:r w:rsidR="00900A33" w:rsidRPr="0090341E">
        <w:t>ecnom úrade v Bretke</w:t>
      </w:r>
      <w:r w:rsidR="00AD72F3" w:rsidRPr="0090341E">
        <w:t xml:space="preserve"> pri ohlásení</w:t>
      </w:r>
      <w:r w:rsidR="009F4B03" w:rsidRPr="0090341E">
        <w:t xml:space="preserve"> </w:t>
      </w:r>
      <w:r w:rsidR="00AD72F3" w:rsidRPr="0090341E">
        <w:t>vzniku daňovej povinnosti daňovníkom</w:t>
      </w:r>
      <w:r w:rsidR="009F4B03" w:rsidRPr="0090341E">
        <w:t>.</w:t>
      </w:r>
    </w:p>
    <w:p w:rsidR="00B614C3" w:rsidRPr="0090341E" w:rsidRDefault="00B614C3" w:rsidP="00900A33">
      <w:pPr>
        <w:ind w:left="426" w:hanging="425"/>
        <w:jc w:val="both"/>
      </w:pPr>
      <w:r w:rsidRPr="0090341E">
        <w:t>Forma úhrady jednorázovo v hotovosti do pokladne obecného úradu.</w:t>
      </w:r>
    </w:p>
    <w:p w:rsidR="00B614C3" w:rsidRPr="0090341E" w:rsidRDefault="00B614C3" w:rsidP="00900A33">
      <w:pPr>
        <w:ind w:left="426" w:hanging="425"/>
        <w:jc w:val="both"/>
      </w:pPr>
      <w:r w:rsidRPr="0090341E">
        <w:t>3)</w:t>
      </w:r>
      <w:r w:rsidR="00AD72F3" w:rsidRPr="0090341E">
        <w:rPr>
          <w:b/>
        </w:rPr>
        <w:t xml:space="preserve">  </w:t>
      </w:r>
      <w:r w:rsidRPr="0090341E">
        <w:t xml:space="preserve">Oslobodenie od dane je za kultúrnu a športovú akciu usporiadanú na verejnom </w:t>
      </w:r>
    </w:p>
    <w:p w:rsidR="00900A33" w:rsidRPr="0090341E" w:rsidRDefault="00B614C3" w:rsidP="00900A33">
      <w:pPr>
        <w:pStyle w:val="Odsekzoznamu"/>
        <w:ind w:left="426" w:hanging="141"/>
        <w:jc w:val="both"/>
      </w:pPr>
      <w:r w:rsidRPr="0090341E">
        <w:t xml:space="preserve"> priestranstve bez vstupného alebo akciu, ktorej celý výťažok je určený na charitatívne </w:t>
      </w:r>
      <w:r w:rsidR="00900A33" w:rsidRPr="0090341E">
        <w:t>a</w:t>
      </w:r>
    </w:p>
    <w:p w:rsidR="00B614C3" w:rsidRDefault="00B614C3" w:rsidP="00900A33">
      <w:pPr>
        <w:pStyle w:val="Odsekzoznamu"/>
        <w:ind w:left="426" w:hanging="141"/>
        <w:jc w:val="both"/>
      </w:pPr>
      <w:r w:rsidRPr="0090341E">
        <w:t> verejnoprospešné účely.</w:t>
      </w: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Default="00013EF2" w:rsidP="00900A33">
      <w:pPr>
        <w:pStyle w:val="Odsekzoznamu"/>
        <w:ind w:left="426" w:hanging="141"/>
        <w:jc w:val="both"/>
      </w:pPr>
    </w:p>
    <w:p w:rsidR="00013EF2" w:rsidRPr="0090341E" w:rsidRDefault="00013EF2" w:rsidP="00900A33">
      <w:pPr>
        <w:pStyle w:val="Odsekzoznamu"/>
        <w:ind w:left="426" w:hanging="141"/>
        <w:jc w:val="both"/>
      </w:pPr>
    </w:p>
    <w:p w:rsidR="0068223E" w:rsidRPr="0090341E" w:rsidRDefault="00AD72F3" w:rsidP="00900A33">
      <w:pPr>
        <w:autoSpaceDE w:val="0"/>
        <w:autoSpaceDN w:val="0"/>
        <w:adjustRightInd w:val="0"/>
        <w:ind w:left="426"/>
      </w:pPr>
      <w:r w:rsidRPr="0090341E">
        <w:rPr>
          <w:b/>
        </w:rPr>
        <w:t xml:space="preserve">   </w:t>
      </w:r>
    </w:p>
    <w:p w:rsidR="0068223E" w:rsidRPr="0090341E" w:rsidRDefault="0068223E" w:rsidP="00900A33">
      <w:pPr>
        <w:autoSpaceDE w:val="0"/>
        <w:autoSpaceDN w:val="0"/>
        <w:adjustRightInd w:val="0"/>
        <w:ind w:left="426"/>
      </w:pPr>
    </w:p>
    <w:p w:rsidR="00900A33" w:rsidRDefault="00900A33"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Default="00013EF2" w:rsidP="00900A33">
      <w:pPr>
        <w:autoSpaceDE w:val="0"/>
        <w:autoSpaceDN w:val="0"/>
        <w:adjustRightInd w:val="0"/>
        <w:ind w:left="426"/>
      </w:pPr>
    </w:p>
    <w:p w:rsidR="00013EF2" w:rsidRPr="0090341E" w:rsidRDefault="00013EF2" w:rsidP="00900A33">
      <w:pPr>
        <w:autoSpaceDE w:val="0"/>
        <w:autoSpaceDN w:val="0"/>
        <w:adjustRightInd w:val="0"/>
        <w:ind w:left="426"/>
      </w:pPr>
    </w:p>
    <w:p w:rsidR="0068223E" w:rsidRPr="0090341E" w:rsidRDefault="00AD72F3" w:rsidP="009F4B03">
      <w:pPr>
        <w:autoSpaceDE w:val="0"/>
        <w:autoSpaceDN w:val="0"/>
        <w:adjustRightInd w:val="0"/>
        <w:jc w:val="center"/>
        <w:rPr>
          <w:b/>
          <w:sz w:val="28"/>
          <w:szCs w:val="28"/>
        </w:rPr>
      </w:pPr>
      <w:r w:rsidRPr="0090341E">
        <w:rPr>
          <w:b/>
          <w:sz w:val="28"/>
          <w:szCs w:val="28"/>
        </w:rPr>
        <w:lastRenderedPageBreak/>
        <w:t>V. časť</w:t>
      </w:r>
    </w:p>
    <w:p w:rsidR="0068223E" w:rsidRPr="0090341E" w:rsidRDefault="0068223E">
      <w:pPr>
        <w:autoSpaceDE w:val="0"/>
        <w:autoSpaceDN w:val="0"/>
        <w:adjustRightInd w:val="0"/>
        <w:jc w:val="center"/>
        <w:rPr>
          <w:b/>
        </w:rPr>
      </w:pPr>
    </w:p>
    <w:p w:rsidR="0068223E" w:rsidRPr="0090341E" w:rsidRDefault="00AD72F3">
      <w:pPr>
        <w:autoSpaceDE w:val="0"/>
        <w:autoSpaceDN w:val="0"/>
        <w:adjustRightInd w:val="0"/>
        <w:jc w:val="center"/>
        <w:rPr>
          <w:b/>
          <w:sz w:val="28"/>
          <w:szCs w:val="28"/>
        </w:rPr>
      </w:pPr>
      <w:r w:rsidRPr="0090341E">
        <w:rPr>
          <w:b/>
          <w:sz w:val="28"/>
          <w:szCs w:val="28"/>
        </w:rPr>
        <w:t>Daň za predajné automaty</w:t>
      </w:r>
    </w:p>
    <w:p w:rsidR="0068223E" w:rsidRPr="0090341E" w:rsidRDefault="0068223E">
      <w:pPr>
        <w:autoSpaceDE w:val="0"/>
        <w:autoSpaceDN w:val="0"/>
        <w:adjustRightInd w:val="0"/>
        <w:jc w:val="center"/>
        <w:rPr>
          <w:b/>
        </w:rPr>
      </w:pPr>
    </w:p>
    <w:p w:rsidR="0068223E" w:rsidRPr="0090341E" w:rsidRDefault="00AD72F3">
      <w:pPr>
        <w:autoSpaceDE w:val="0"/>
        <w:autoSpaceDN w:val="0"/>
        <w:adjustRightInd w:val="0"/>
        <w:jc w:val="center"/>
        <w:rPr>
          <w:b/>
        </w:rPr>
      </w:pPr>
      <w:r w:rsidRPr="0090341E">
        <w:rPr>
          <w:b/>
        </w:rPr>
        <w:t>§ 32</w:t>
      </w:r>
    </w:p>
    <w:p w:rsidR="0068223E" w:rsidRPr="0090341E" w:rsidRDefault="00AD72F3">
      <w:pPr>
        <w:autoSpaceDE w:val="0"/>
        <w:autoSpaceDN w:val="0"/>
        <w:adjustRightInd w:val="0"/>
        <w:jc w:val="center"/>
        <w:rPr>
          <w:b/>
        </w:rPr>
      </w:pPr>
      <w:r w:rsidRPr="0090341E">
        <w:rPr>
          <w:b/>
        </w:rPr>
        <w:t>Predmet dane</w:t>
      </w:r>
    </w:p>
    <w:p w:rsidR="0068223E" w:rsidRPr="0090341E" w:rsidRDefault="0068223E">
      <w:pPr>
        <w:autoSpaceDE w:val="0"/>
        <w:autoSpaceDN w:val="0"/>
        <w:adjustRightInd w:val="0"/>
        <w:rPr>
          <w:b/>
          <w:sz w:val="20"/>
          <w:szCs w:val="20"/>
        </w:rPr>
      </w:pPr>
    </w:p>
    <w:p w:rsidR="0068223E" w:rsidRPr="0090341E" w:rsidRDefault="00AD72F3" w:rsidP="009F4B03">
      <w:pPr>
        <w:pStyle w:val="Odsekzoznamu"/>
        <w:numPr>
          <w:ilvl w:val="0"/>
          <w:numId w:val="38"/>
        </w:numPr>
        <w:autoSpaceDE w:val="0"/>
        <w:autoSpaceDN w:val="0"/>
        <w:adjustRightInd w:val="0"/>
        <w:ind w:left="567"/>
        <w:jc w:val="both"/>
      </w:pPr>
      <w:r w:rsidRPr="0090341E">
        <w:rPr>
          <w:b/>
        </w:rPr>
        <w:t>Predmetom dane</w:t>
      </w:r>
      <w:r w:rsidRPr="0090341E">
        <w:t xml:space="preserve"> za predajné automaty sú prístroje a automaty, ktoré vydávajú tovar za odplatu (ďalej len „predajné automaty“), a sú umiestnené v priestoroch prístupných verejnosti. Predmetom dane za predajné automaty nie sú automaty , ktoré vydávajú cestovné lístky verejnej dopravy.</w:t>
      </w:r>
    </w:p>
    <w:p w:rsidR="0068223E" w:rsidRPr="0090341E" w:rsidRDefault="0068223E">
      <w:pPr>
        <w:autoSpaceDE w:val="0"/>
        <w:autoSpaceDN w:val="0"/>
        <w:adjustRightInd w:val="0"/>
      </w:pPr>
    </w:p>
    <w:p w:rsidR="009F4B03" w:rsidRPr="0090341E" w:rsidRDefault="009F4B03">
      <w:pPr>
        <w:autoSpaceDE w:val="0"/>
        <w:autoSpaceDN w:val="0"/>
        <w:adjustRightInd w:val="0"/>
        <w:jc w:val="center"/>
        <w:rPr>
          <w:b/>
        </w:rPr>
      </w:pPr>
    </w:p>
    <w:p w:rsidR="0068223E" w:rsidRPr="0090341E" w:rsidRDefault="00AD72F3">
      <w:pPr>
        <w:autoSpaceDE w:val="0"/>
        <w:autoSpaceDN w:val="0"/>
        <w:adjustRightInd w:val="0"/>
        <w:jc w:val="center"/>
        <w:rPr>
          <w:b/>
        </w:rPr>
      </w:pPr>
      <w:r w:rsidRPr="0090341E">
        <w:rPr>
          <w:b/>
        </w:rPr>
        <w:t>§ 33</w:t>
      </w:r>
    </w:p>
    <w:p w:rsidR="0068223E" w:rsidRPr="0090341E" w:rsidRDefault="00AD72F3">
      <w:pPr>
        <w:autoSpaceDE w:val="0"/>
        <w:autoSpaceDN w:val="0"/>
        <w:adjustRightInd w:val="0"/>
        <w:jc w:val="center"/>
        <w:rPr>
          <w:b/>
        </w:rPr>
      </w:pPr>
      <w:r w:rsidRPr="0090341E">
        <w:rPr>
          <w:b/>
        </w:rPr>
        <w:t>Daňovník</w:t>
      </w:r>
    </w:p>
    <w:p w:rsidR="0068223E" w:rsidRPr="0090341E" w:rsidRDefault="0068223E">
      <w:pPr>
        <w:autoSpaceDE w:val="0"/>
        <w:autoSpaceDN w:val="0"/>
        <w:adjustRightInd w:val="0"/>
        <w:rPr>
          <w:sz w:val="20"/>
          <w:szCs w:val="20"/>
        </w:rPr>
      </w:pPr>
    </w:p>
    <w:p w:rsidR="0068223E" w:rsidRPr="0090341E" w:rsidRDefault="00AD72F3" w:rsidP="009F4B03">
      <w:pPr>
        <w:pStyle w:val="Odsekzoznamu"/>
        <w:numPr>
          <w:ilvl w:val="0"/>
          <w:numId w:val="39"/>
        </w:numPr>
        <w:autoSpaceDE w:val="0"/>
        <w:autoSpaceDN w:val="0"/>
        <w:adjustRightInd w:val="0"/>
        <w:ind w:left="567"/>
      </w:pPr>
      <w:r w:rsidRPr="0090341E">
        <w:rPr>
          <w:b/>
        </w:rPr>
        <w:t>Daňovníkom je</w:t>
      </w:r>
      <w:r w:rsidRPr="0090341E">
        <w:t xml:space="preserve"> fyzická osoba alebo právnická osoba, ktorá predajné automaty prevádzkuje.</w:t>
      </w:r>
    </w:p>
    <w:p w:rsidR="009F4B03" w:rsidRPr="0090341E" w:rsidRDefault="009F4B03" w:rsidP="009F4B03">
      <w:pPr>
        <w:autoSpaceDE w:val="0"/>
        <w:autoSpaceDN w:val="0"/>
        <w:adjustRightInd w:val="0"/>
      </w:pPr>
    </w:p>
    <w:p w:rsidR="009F4B03" w:rsidRPr="0090341E" w:rsidRDefault="009F4B03" w:rsidP="009F4B03">
      <w:pPr>
        <w:autoSpaceDE w:val="0"/>
        <w:autoSpaceDN w:val="0"/>
        <w:adjustRightInd w:val="0"/>
      </w:pPr>
    </w:p>
    <w:p w:rsidR="0068223E" w:rsidRPr="0090341E" w:rsidRDefault="00AD72F3">
      <w:pPr>
        <w:autoSpaceDE w:val="0"/>
        <w:autoSpaceDN w:val="0"/>
        <w:adjustRightInd w:val="0"/>
        <w:jc w:val="center"/>
        <w:rPr>
          <w:b/>
        </w:rPr>
      </w:pPr>
      <w:r w:rsidRPr="0090341E">
        <w:rPr>
          <w:b/>
        </w:rPr>
        <w:t>§ 34</w:t>
      </w:r>
    </w:p>
    <w:p w:rsidR="0068223E" w:rsidRPr="0090341E" w:rsidRDefault="00AD72F3">
      <w:pPr>
        <w:autoSpaceDE w:val="0"/>
        <w:autoSpaceDN w:val="0"/>
        <w:adjustRightInd w:val="0"/>
        <w:jc w:val="center"/>
        <w:rPr>
          <w:b/>
        </w:rPr>
      </w:pPr>
      <w:r w:rsidRPr="0090341E">
        <w:rPr>
          <w:b/>
        </w:rPr>
        <w:t>Základ dane a sadzba dane</w:t>
      </w:r>
    </w:p>
    <w:p w:rsidR="0068223E" w:rsidRPr="0090341E" w:rsidRDefault="0068223E">
      <w:pPr>
        <w:autoSpaceDE w:val="0"/>
        <w:autoSpaceDN w:val="0"/>
        <w:adjustRightInd w:val="0"/>
        <w:rPr>
          <w:b/>
          <w:sz w:val="20"/>
          <w:szCs w:val="20"/>
        </w:rPr>
      </w:pPr>
    </w:p>
    <w:p w:rsidR="0068223E" w:rsidRPr="0090341E" w:rsidRDefault="009F4B03" w:rsidP="009F4B03">
      <w:pPr>
        <w:autoSpaceDE w:val="0"/>
        <w:autoSpaceDN w:val="0"/>
        <w:adjustRightInd w:val="0"/>
        <w:ind w:leftChars="59" w:left="567" w:hangingChars="177" w:hanging="425"/>
      </w:pPr>
      <w:r w:rsidRPr="0090341E">
        <w:t xml:space="preserve">1)  </w:t>
      </w:r>
      <w:r w:rsidR="00AD72F3" w:rsidRPr="0090341E">
        <w:rPr>
          <w:b/>
        </w:rPr>
        <w:t>Základom dane</w:t>
      </w:r>
      <w:r w:rsidR="00AD72F3" w:rsidRPr="0090341E">
        <w:t xml:space="preserve"> je počet predajných automatov.</w:t>
      </w:r>
    </w:p>
    <w:p w:rsidR="0068223E" w:rsidRPr="0090341E" w:rsidRDefault="009F4B03" w:rsidP="009F4B03">
      <w:pPr>
        <w:autoSpaceDE w:val="0"/>
        <w:autoSpaceDN w:val="0"/>
        <w:adjustRightInd w:val="0"/>
        <w:ind w:leftChars="59" w:left="567" w:hangingChars="177" w:hanging="425"/>
      </w:pPr>
      <w:r w:rsidRPr="0090341E">
        <w:t xml:space="preserve">2) </w:t>
      </w:r>
      <w:r w:rsidR="00AD72F3" w:rsidRPr="0090341E">
        <w:t xml:space="preserve"> </w:t>
      </w:r>
      <w:r w:rsidR="00AD72F3" w:rsidRPr="0090341E">
        <w:rPr>
          <w:b/>
        </w:rPr>
        <w:t>Sadzba dane</w:t>
      </w:r>
      <w:r w:rsidR="00AD72F3" w:rsidRPr="0090341E">
        <w:t xml:space="preserve"> je </w:t>
      </w:r>
      <w:r w:rsidR="00013EF2">
        <w:rPr>
          <w:b/>
        </w:rPr>
        <w:t>150</w:t>
      </w:r>
      <w:r w:rsidR="00AD72F3" w:rsidRPr="0090341E">
        <w:rPr>
          <w:b/>
        </w:rPr>
        <w:t>,-</w:t>
      </w:r>
      <w:r w:rsidR="00AD72F3" w:rsidRPr="0090341E">
        <w:t xml:space="preserve"> €, za jeden predajný automat a kalendárny rok.</w:t>
      </w:r>
    </w:p>
    <w:p w:rsidR="0068223E" w:rsidRPr="0090341E" w:rsidRDefault="0068223E">
      <w:pPr>
        <w:autoSpaceDE w:val="0"/>
        <w:autoSpaceDN w:val="0"/>
        <w:adjustRightInd w:val="0"/>
      </w:pPr>
    </w:p>
    <w:p w:rsidR="009F4B03" w:rsidRPr="0090341E" w:rsidRDefault="009F4B03">
      <w:pPr>
        <w:autoSpaceDE w:val="0"/>
        <w:autoSpaceDN w:val="0"/>
        <w:adjustRightInd w:val="0"/>
      </w:pPr>
    </w:p>
    <w:p w:rsidR="0068223E" w:rsidRPr="0090341E" w:rsidRDefault="00AD72F3">
      <w:pPr>
        <w:autoSpaceDE w:val="0"/>
        <w:autoSpaceDN w:val="0"/>
        <w:adjustRightInd w:val="0"/>
        <w:jc w:val="center"/>
        <w:rPr>
          <w:b/>
        </w:rPr>
      </w:pPr>
      <w:r w:rsidRPr="0090341E">
        <w:rPr>
          <w:b/>
        </w:rPr>
        <w:t>§ 35</w:t>
      </w:r>
    </w:p>
    <w:p w:rsidR="0068223E" w:rsidRPr="0090341E" w:rsidRDefault="00AD72F3">
      <w:pPr>
        <w:autoSpaceDE w:val="0"/>
        <w:autoSpaceDN w:val="0"/>
        <w:adjustRightInd w:val="0"/>
        <w:jc w:val="center"/>
        <w:rPr>
          <w:b/>
        </w:rPr>
      </w:pPr>
      <w:r w:rsidRPr="0090341E">
        <w:rPr>
          <w:b/>
        </w:rPr>
        <w:t>Vznik a zánik daňovej povinnosti</w:t>
      </w:r>
    </w:p>
    <w:p w:rsidR="0068223E" w:rsidRPr="0090341E" w:rsidRDefault="0068223E">
      <w:pPr>
        <w:autoSpaceDE w:val="0"/>
        <w:autoSpaceDN w:val="0"/>
        <w:adjustRightInd w:val="0"/>
        <w:rPr>
          <w:b/>
          <w:sz w:val="20"/>
          <w:szCs w:val="20"/>
        </w:rPr>
      </w:pPr>
    </w:p>
    <w:p w:rsidR="0068223E" w:rsidRPr="0090341E" w:rsidRDefault="009F4B03" w:rsidP="009F4B03">
      <w:pPr>
        <w:autoSpaceDE w:val="0"/>
        <w:autoSpaceDN w:val="0"/>
        <w:adjustRightInd w:val="0"/>
        <w:ind w:leftChars="59" w:left="567" w:hangingChars="177" w:hanging="425"/>
        <w:jc w:val="both"/>
      </w:pPr>
      <w:r w:rsidRPr="0090341E">
        <w:t xml:space="preserve">1)  </w:t>
      </w:r>
      <w:r w:rsidR="00AD72F3" w:rsidRPr="0090341E">
        <w:t xml:space="preserve">Daňová povinnosť vzniká prvým dňom kalendárneho mesiaca nasledujúceho po </w:t>
      </w:r>
      <w:r w:rsidRPr="0090341E">
        <w:t>m</w:t>
      </w:r>
      <w:r w:rsidR="00AD72F3" w:rsidRPr="0090341E">
        <w:t>esiaci, v ktorom sa predajný automat začal prevádzkovať a zaniká posledným dňom mesiaca, v ktorom sa ukončilo jeho prevádzkovanie.</w:t>
      </w:r>
    </w:p>
    <w:p w:rsidR="0068223E" w:rsidRPr="0090341E" w:rsidRDefault="009F4B03" w:rsidP="009F4B03">
      <w:pPr>
        <w:autoSpaceDE w:val="0"/>
        <w:autoSpaceDN w:val="0"/>
        <w:adjustRightInd w:val="0"/>
        <w:ind w:leftChars="59" w:left="567" w:hangingChars="177" w:hanging="425"/>
        <w:jc w:val="both"/>
      </w:pPr>
      <w:r w:rsidRPr="0090341E">
        <w:t xml:space="preserve">2)  </w:t>
      </w:r>
      <w:r w:rsidR="00AD72F3" w:rsidRPr="0090341E">
        <w:t>Na účely výberu dane prevádzkovateľ je povinný viesť preukaznej evidenciu ohľadne každého predajného automatu osobitne. Preukazná evidencia musí obsahovať tieto náležitosti:</w:t>
      </w:r>
    </w:p>
    <w:p w:rsidR="0068223E" w:rsidRPr="0090341E" w:rsidRDefault="00AD72F3" w:rsidP="009F4B03">
      <w:pPr>
        <w:tabs>
          <w:tab w:val="left" w:pos="1134"/>
        </w:tabs>
        <w:autoSpaceDE w:val="0"/>
        <w:autoSpaceDN w:val="0"/>
        <w:adjustRightInd w:val="0"/>
        <w:ind w:leftChars="354" w:left="1133" w:hangingChars="118" w:hanging="283"/>
      </w:pPr>
      <w:r w:rsidRPr="0090341E">
        <w:t>a</w:t>
      </w:r>
      <w:r w:rsidR="009F4B03" w:rsidRPr="0090341E">
        <w:t>)</w:t>
      </w:r>
      <w:r w:rsidRPr="0090341E">
        <w:t xml:space="preserve"> názov a druh predajného automatu</w:t>
      </w:r>
    </w:p>
    <w:p w:rsidR="0068223E" w:rsidRPr="0090341E" w:rsidRDefault="00AD72F3" w:rsidP="009F4B03">
      <w:pPr>
        <w:tabs>
          <w:tab w:val="left" w:pos="1134"/>
        </w:tabs>
        <w:autoSpaceDE w:val="0"/>
        <w:autoSpaceDN w:val="0"/>
        <w:adjustRightInd w:val="0"/>
        <w:ind w:leftChars="354" w:left="1133" w:hangingChars="118" w:hanging="283"/>
      </w:pPr>
      <w:r w:rsidRPr="0090341E">
        <w:t>b</w:t>
      </w:r>
      <w:r w:rsidR="009F4B03" w:rsidRPr="0090341E">
        <w:t>)</w:t>
      </w:r>
      <w:r w:rsidRPr="0090341E">
        <w:t xml:space="preserve"> počet prevádzkovaných predajných automatov</w:t>
      </w:r>
    </w:p>
    <w:p w:rsidR="0068223E" w:rsidRPr="0090341E" w:rsidRDefault="00AD72F3" w:rsidP="009F4B03">
      <w:pPr>
        <w:tabs>
          <w:tab w:val="left" w:pos="1134"/>
        </w:tabs>
        <w:autoSpaceDE w:val="0"/>
        <w:autoSpaceDN w:val="0"/>
        <w:adjustRightInd w:val="0"/>
        <w:ind w:leftChars="354" w:left="1133" w:hangingChars="118" w:hanging="283"/>
      </w:pPr>
      <w:r w:rsidRPr="0090341E">
        <w:t>c</w:t>
      </w:r>
      <w:r w:rsidR="009F4B03" w:rsidRPr="0090341E">
        <w:t>)</w:t>
      </w:r>
      <w:r w:rsidRPr="0090341E">
        <w:t xml:space="preserve"> výrobné číslo predajného automatu</w:t>
      </w:r>
    </w:p>
    <w:p w:rsidR="0068223E" w:rsidRPr="0090341E" w:rsidRDefault="00AD72F3" w:rsidP="009F4B03">
      <w:pPr>
        <w:tabs>
          <w:tab w:val="left" w:pos="1134"/>
        </w:tabs>
        <w:autoSpaceDE w:val="0"/>
        <w:autoSpaceDN w:val="0"/>
        <w:adjustRightInd w:val="0"/>
        <w:ind w:leftChars="354" w:left="1133" w:hangingChars="118" w:hanging="283"/>
      </w:pPr>
      <w:r w:rsidRPr="0090341E">
        <w:t>d</w:t>
      </w:r>
      <w:r w:rsidR="009F4B03" w:rsidRPr="0090341E">
        <w:t>)</w:t>
      </w:r>
      <w:r w:rsidRPr="0090341E">
        <w:t xml:space="preserve"> zoznam tovarov, ktoré predajný automat vydáva</w:t>
      </w:r>
    </w:p>
    <w:p w:rsidR="0068223E" w:rsidRPr="0090341E" w:rsidRDefault="00AD72F3" w:rsidP="009F4B03">
      <w:pPr>
        <w:tabs>
          <w:tab w:val="left" w:pos="1134"/>
        </w:tabs>
        <w:autoSpaceDE w:val="0"/>
        <w:autoSpaceDN w:val="0"/>
        <w:adjustRightInd w:val="0"/>
        <w:ind w:leftChars="354" w:left="1133" w:hangingChars="118" w:hanging="283"/>
      </w:pPr>
      <w:r w:rsidRPr="0090341E">
        <w:t>e</w:t>
      </w:r>
      <w:r w:rsidR="009F4B03" w:rsidRPr="0090341E">
        <w:t>)</w:t>
      </w:r>
      <w:r w:rsidRPr="0090341E">
        <w:t xml:space="preserve"> miesto umiestnenia predajného automatu</w:t>
      </w:r>
    </w:p>
    <w:p w:rsidR="0068223E" w:rsidRPr="0090341E" w:rsidRDefault="00AD72F3" w:rsidP="009F4B03">
      <w:pPr>
        <w:tabs>
          <w:tab w:val="left" w:pos="1134"/>
        </w:tabs>
        <w:autoSpaceDE w:val="0"/>
        <w:autoSpaceDN w:val="0"/>
        <w:adjustRightInd w:val="0"/>
        <w:ind w:leftChars="354" w:left="1133" w:hangingChars="118" w:hanging="283"/>
      </w:pPr>
      <w:r w:rsidRPr="0090341E">
        <w:t>f</w:t>
      </w:r>
      <w:r w:rsidR="009F4B03" w:rsidRPr="0090341E">
        <w:t>)</w:t>
      </w:r>
      <w:r w:rsidRPr="0090341E">
        <w:t xml:space="preserve"> dátum umiestnenia a dátum začatia prevádzkovania predajného automatu</w:t>
      </w:r>
    </w:p>
    <w:p w:rsidR="0068223E" w:rsidRPr="0090341E" w:rsidRDefault="00AD72F3" w:rsidP="009F4B03">
      <w:pPr>
        <w:tabs>
          <w:tab w:val="left" w:pos="1134"/>
        </w:tabs>
        <w:autoSpaceDE w:val="0"/>
        <w:autoSpaceDN w:val="0"/>
        <w:adjustRightInd w:val="0"/>
        <w:ind w:leftChars="354" w:left="1133" w:hangingChars="118" w:hanging="283"/>
      </w:pPr>
      <w:r w:rsidRPr="0090341E">
        <w:t>g</w:t>
      </w:r>
      <w:r w:rsidR="009F4B03" w:rsidRPr="0090341E">
        <w:t>)</w:t>
      </w:r>
      <w:r w:rsidRPr="0090341E">
        <w:t xml:space="preserve"> dátum skončenia prevádzkovania predajného automatu.</w:t>
      </w:r>
    </w:p>
    <w:p w:rsidR="0068223E" w:rsidRPr="0090341E" w:rsidRDefault="0068223E">
      <w:pPr>
        <w:autoSpaceDE w:val="0"/>
        <w:autoSpaceDN w:val="0"/>
        <w:adjustRightInd w:val="0"/>
      </w:pPr>
    </w:p>
    <w:p w:rsidR="009F4B03" w:rsidRPr="0090341E" w:rsidRDefault="009F4B03">
      <w:pPr>
        <w:autoSpaceDE w:val="0"/>
        <w:autoSpaceDN w:val="0"/>
        <w:adjustRightInd w:val="0"/>
      </w:pPr>
    </w:p>
    <w:p w:rsidR="00900A33" w:rsidRPr="0090341E" w:rsidRDefault="00900A33">
      <w:pPr>
        <w:autoSpaceDE w:val="0"/>
        <w:autoSpaceDN w:val="0"/>
        <w:adjustRightInd w:val="0"/>
      </w:pPr>
    </w:p>
    <w:p w:rsidR="0068223E" w:rsidRPr="0090341E" w:rsidRDefault="00AD72F3">
      <w:pPr>
        <w:autoSpaceDE w:val="0"/>
        <w:autoSpaceDN w:val="0"/>
        <w:adjustRightInd w:val="0"/>
        <w:jc w:val="center"/>
        <w:rPr>
          <w:b/>
        </w:rPr>
      </w:pPr>
      <w:r w:rsidRPr="0090341E">
        <w:rPr>
          <w:b/>
          <w:sz w:val="28"/>
          <w:szCs w:val="28"/>
        </w:rPr>
        <w:t>VI . časť</w:t>
      </w:r>
    </w:p>
    <w:p w:rsidR="00BF1975" w:rsidRPr="0090341E" w:rsidRDefault="00BF1975">
      <w:pPr>
        <w:autoSpaceDE w:val="0"/>
        <w:autoSpaceDN w:val="0"/>
        <w:adjustRightInd w:val="0"/>
        <w:jc w:val="center"/>
        <w:rPr>
          <w:b/>
        </w:rPr>
      </w:pPr>
    </w:p>
    <w:p w:rsidR="00BF1975" w:rsidRPr="0090341E" w:rsidRDefault="00BF1975" w:rsidP="00BF1975">
      <w:pPr>
        <w:autoSpaceDE w:val="0"/>
        <w:autoSpaceDN w:val="0"/>
        <w:adjustRightInd w:val="0"/>
        <w:jc w:val="center"/>
        <w:rPr>
          <w:b/>
          <w:sz w:val="28"/>
          <w:szCs w:val="28"/>
        </w:rPr>
      </w:pPr>
      <w:r w:rsidRPr="0090341E">
        <w:rPr>
          <w:b/>
          <w:sz w:val="28"/>
          <w:szCs w:val="28"/>
        </w:rPr>
        <w:t>Daň za nevýherné hracie prístroje</w:t>
      </w:r>
    </w:p>
    <w:p w:rsidR="009F4B03" w:rsidRPr="0090341E" w:rsidRDefault="009F4B03">
      <w:pPr>
        <w:autoSpaceDE w:val="0"/>
        <w:autoSpaceDN w:val="0"/>
        <w:adjustRightInd w:val="0"/>
        <w:jc w:val="center"/>
      </w:pPr>
    </w:p>
    <w:p w:rsidR="0068223E" w:rsidRPr="0090341E" w:rsidRDefault="00AD72F3">
      <w:pPr>
        <w:autoSpaceDE w:val="0"/>
        <w:autoSpaceDN w:val="0"/>
        <w:adjustRightInd w:val="0"/>
        <w:jc w:val="center"/>
        <w:rPr>
          <w:b/>
        </w:rPr>
      </w:pPr>
      <w:r w:rsidRPr="0090341E">
        <w:rPr>
          <w:b/>
        </w:rPr>
        <w:t>§ 36</w:t>
      </w:r>
    </w:p>
    <w:p w:rsidR="00BF1975" w:rsidRPr="0090341E" w:rsidRDefault="00BF1975">
      <w:pPr>
        <w:autoSpaceDE w:val="0"/>
        <w:autoSpaceDN w:val="0"/>
        <w:adjustRightInd w:val="0"/>
        <w:jc w:val="center"/>
        <w:rPr>
          <w:b/>
        </w:rPr>
      </w:pPr>
      <w:r w:rsidRPr="0090341E">
        <w:rPr>
          <w:b/>
        </w:rPr>
        <w:lastRenderedPageBreak/>
        <w:t>Predmet dane a daňovník</w:t>
      </w:r>
    </w:p>
    <w:p w:rsidR="0068223E" w:rsidRPr="0090341E" w:rsidRDefault="0068223E">
      <w:pPr>
        <w:autoSpaceDE w:val="0"/>
        <w:autoSpaceDN w:val="0"/>
        <w:adjustRightInd w:val="0"/>
        <w:rPr>
          <w:b/>
          <w:sz w:val="20"/>
          <w:szCs w:val="20"/>
        </w:rPr>
      </w:pPr>
    </w:p>
    <w:p w:rsidR="0068223E" w:rsidRPr="0090341E" w:rsidRDefault="002C5745" w:rsidP="005F2BAD">
      <w:pPr>
        <w:autoSpaceDE w:val="0"/>
        <w:autoSpaceDN w:val="0"/>
        <w:adjustRightInd w:val="0"/>
        <w:ind w:leftChars="59" w:left="567" w:hangingChars="177" w:hanging="425"/>
        <w:jc w:val="both"/>
      </w:pPr>
      <w:r w:rsidRPr="0090341E">
        <w:t xml:space="preserve">1) </w:t>
      </w:r>
      <w:r w:rsidR="00AD72F3" w:rsidRPr="0090341E">
        <w:rPr>
          <w:b/>
        </w:rPr>
        <w:t xml:space="preserve">Predmetom dane </w:t>
      </w:r>
      <w:r w:rsidR="00AD72F3" w:rsidRPr="0090341E">
        <w:t>za nevýherné hracie prístroje sú hracie prístroje, ktoré sa spúšťajú alebo prevádzkujú za odplatu, pričom tieto hracie prístroje nevydávajú peňažnú výhru a sú prevádzkované v priestoroch prístupných verejnosti (ďalej len „nevýherné hracie prístroje“).</w:t>
      </w:r>
    </w:p>
    <w:p w:rsidR="0068223E" w:rsidRPr="0090341E" w:rsidRDefault="002C5745" w:rsidP="002C5745">
      <w:pPr>
        <w:autoSpaceDE w:val="0"/>
        <w:autoSpaceDN w:val="0"/>
        <w:adjustRightInd w:val="0"/>
        <w:ind w:left="567" w:hanging="425"/>
        <w:jc w:val="both"/>
      </w:pPr>
      <w:r w:rsidRPr="0090341E">
        <w:t xml:space="preserve">2)   </w:t>
      </w:r>
      <w:r w:rsidR="00AD72F3" w:rsidRPr="0090341E">
        <w:t>Nevýherné hracie prístroje sú:</w:t>
      </w:r>
    </w:p>
    <w:p w:rsidR="0068223E" w:rsidRPr="0090341E" w:rsidRDefault="00AD72F3" w:rsidP="002C5745">
      <w:pPr>
        <w:tabs>
          <w:tab w:val="left" w:pos="1418"/>
        </w:tabs>
        <w:autoSpaceDE w:val="0"/>
        <w:autoSpaceDN w:val="0"/>
        <w:adjustRightInd w:val="0"/>
        <w:ind w:leftChars="472" w:left="1416" w:hangingChars="118" w:hanging="283"/>
        <w:jc w:val="both"/>
      </w:pPr>
      <w:r w:rsidRPr="0090341E">
        <w:t>a</w:t>
      </w:r>
      <w:r w:rsidR="002C5745" w:rsidRPr="0090341E">
        <w:t>)</w:t>
      </w:r>
      <w:r w:rsidRPr="0090341E">
        <w:t xml:space="preserve"> elektronické prístroje na počítačové hry,</w:t>
      </w:r>
    </w:p>
    <w:p w:rsidR="002C5745" w:rsidRPr="0090341E" w:rsidRDefault="00AD72F3" w:rsidP="002C5745">
      <w:pPr>
        <w:tabs>
          <w:tab w:val="left" w:pos="1418"/>
        </w:tabs>
        <w:autoSpaceDE w:val="0"/>
        <w:autoSpaceDN w:val="0"/>
        <w:adjustRightInd w:val="0"/>
        <w:ind w:leftChars="473" w:left="1413" w:hangingChars="116" w:hanging="278"/>
        <w:jc w:val="both"/>
      </w:pPr>
      <w:r w:rsidRPr="0090341E">
        <w:t>b</w:t>
      </w:r>
      <w:r w:rsidR="002C5745" w:rsidRPr="0090341E">
        <w:t>)</w:t>
      </w:r>
      <w:r w:rsidRPr="0090341E">
        <w:t xml:space="preserve"> mechanické prístroje, elektronické prístroje, automaty a iné zariadenia</w:t>
      </w:r>
      <w:r w:rsidR="002C5745" w:rsidRPr="0090341E">
        <w:t xml:space="preserve"> </w:t>
      </w:r>
      <w:r w:rsidRPr="0090341E">
        <w:t xml:space="preserve">na </w:t>
      </w:r>
      <w:r w:rsidR="002C5745" w:rsidRPr="0090341E">
        <w:t>zábavné hry.</w:t>
      </w:r>
    </w:p>
    <w:p w:rsidR="0068223E" w:rsidRPr="0090341E" w:rsidRDefault="002C5745" w:rsidP="002C5745">
      <w:pPr>
        <w:autoSpaceDE w:val="0"/>
        <w:autoSpaceDN w:val="0"/>
        <w:adjustRightInd w:val="0"/>
        <w:ind w:leftChars="60" w:left="566" w:hangingChars="176" w:hanging="422"/>
        <w:jc w:val="both"/>
      </w:pPr>
      <w:r w:rsidRPr="0090341E">
        <w:t xml:space="preserve">3)  </w:t>
      </w:r>
      <w:r w:rsidR="00AD72F3" w:rsidRPr="0090341E">
        <w:rPr>
          <w:b/>
        </w:rPr>
        <w:t>Daňovníkom je</w:t>
      </w:r>
      <w:r w:rsidR="00AD72F3" w:rsidRPr="0090341E">
        <w:t xml:space="preserve"> fyzická osoba alebo právnická osoba, ktorá nevýherné hracie prístroje prevádzkuje.</w:t>
      </w:r>
    </w:p>
    <w:p w:rsidR="005F2BAD" w:rsidRPr="0090341E" w:rsidRDefault="005F2BAD" w:rsidP="005F2BAD">
      <w:pPr>
        <w:pStyle w:val="Odsekzoznamu"/>
        <w:autoSpaceDE w:val="0"/>
        <w:autoSpaceDN w:val="0"/>
        <w:adjustRightInd w:val="0"/>
        <w:ind w:left="567"/>
        <w:jc w:val="both"/>
      </w:pPr>
    </w:p>
    <w:p w:rsidR="005F2BAD" w:rsidRPr="0090341E" w:rsidRDefault="005F2BAD" w:rsidP="005F2BAD">
      <w:pPr>
        <w:pStyle w:val="Odsekzoznamu"/>
        <w:autoSpaceDE w:val="0"/>
        <w:autoSpaceDN w:val="0"/>
        <w:adjustRightInd w:val="0"/>
        <w:ind w:left="567"/>
        <w:jc w:val="both"/>
      </w:pPr>
    </w:p>
    <w:p w:rsidR="0068223E" w:rsidRPr="0090341E" w:rsidRDefault="00AD72F3">
      <w:pPr>
        <w:autoSpaceDE w:val="0"/>
        <w:autoSpaceDN w:val="0"/>
        <w:adjustRightInd w:val="0"/>
        <w:jc w:val="center"/>
        <w:rPr>
          <w:b/>
        </w:rPr>
      </w:pPr>
      <w:r w:rsidRPr="0090341E">
        <w:rPr>
          <w:b/>
        </w:rPr>
        <w:t>§  37</w:t>
      </w:r>
    </w:p>
    <w:p w:rsidR="0068223E" w:rsidRPr="0090341E" w:rsidRDefault="00AD72F3">
      <w:pPr>
        <w:autoSpaceDE w:val="0"/>
        <w:autoSpaceDN w:val="0"/>
        <w:adjustRightInd w:val="0"/>
        <w:jc w:val="center"/>
        <w:rPr>
          <w:b/>
        </w:rPr>
      </w:pPr>
      <w:r w:rsidRPr="0090341E">
        <w:rPr>
          <w:b/>
        </w:rPr>
        <w:t>Základ dane a sadzba dane</w:t>
      </w:r>
    </w:p>
    <w:p w:rsidR="0068223E" w:rsidRPr="0090341E" w:rsidRDefault="0068223E">
      <w:pPr>
        <w:autoSpaceDE w:val="0"/>
        <w:autoSpaceDN w:val="0"/>
        <w:adjustRightInd w:val="0"/>
        <w:jc w:val="center"/>
        <w:rPr>
          <w:b/>
          <w:sz w:val="20"/>
          <w:szCs w:val="20"/>
        </w:rPr>
      </w:pPr>
    </w:p>
    <w:p w:rsidR="0068223E" w:rsidRPr="0090341E" w:rsidRDefault="00AD72F3" w:rsidP="005F2BAD">
      <w:pPr>
        <w:tabs>
          <w:tab w:val="left" w:pos="567"/>
        </w:tabs>
        <w:autoSpaceDE w:val="0"/>
        <w:autoSpaceDN w:val="0"/>
        <w:adjustRightInd w:val="0"/>
        <w:ind w:leftChars="59" w:left="567" w:hangingChars="177" w:hanging="425"/>
      </w:pPr>
      <w:r w:rsidRPr="0090341E">
        <w:t>1)</w:t>
      </w:r>
      <w:r w:rsidR="005F2BAD" w:rsidRPr="0090341E">
        <w:t xml:space="preserve"> </w:t>
      </w:r>
      <w:r w:rsidRPr="0090341E">
        <w:t xml:space="preserve"> </w:t>
      </w:r>
      <w:r w:rsidRPr="0090341E">
        <w:rPr>
          <w:b/>
        </w:rPr>
        <w:t>Základom dane</w:t>
      </w:r>
      <w:r w:rsidRPr="0090341E">
        <w:t xml:space="preserve"> je počet nevýherných hracích prístrojov.</w:t>
      </w:r>
    </w:p>
    <w:p w:rsidR="0068223E" w:rsidRPr="0090341E" w:rsidRDefault="005F2BAD" w:rsidP="005F2BAD">
      <w:pPr>
        <w:tabs>
          <w:tab w:val="left" w:pos="567"/>
        </w:tabs>
        <w:autoSpaceDE w:val="0"/>
        <w:autoSpaceDN w:val="0"/>
        <w:adjustRightInd w:val="0"/>
        <w:ind w:leftChars="59" w:left="567" w:hangingChars="177" w:hanging="425"/>
      </w:pPr>
      <w:r w:rsidRPr="0090341E">
        <w:t xml:space="preserve">2) </w:t>
      </w:r>
      <w:r w:rsidR="00AD72F3" w:rsidRPr="0090341E">
        <w:t xml:space="preserve"> Správca dane určuje </w:t>
      </w:r>
      <w:r w:rsidR="00AD72F3" w:rsidRPr="0090341E">
        <w:rPr>
          <w:b/>
        </w:rPr>
        <w:t>sadzbu dane</w:t>
      </w:r>
      <w:r w:rsidR="00AD72F3" w:rsidRPr="0090341E">
        <w:t xml:space="preserve"> </w:t>
      </w:r>
      <w:r w:rsidR="00AD72F3" w:rsidRPr="0090341E">
        <w:rPr>
          <w:b/>
        </w:rPr>
        <w:t>50,- €,</w:t>
      </w:r>
      <w:r w:rsidR="00AD72F3" w:rsidRPr="0090341E">
        <w:t xml:space="preserve"> za jeden nevýherný hrací prístroj a kalendárny rok.</w:t>
      </w:r>
    </w:p>
    <w:p w:rsidR="005F2BAD" w:rsidRPr="0090341E" w:rsidRDefault="005F2BAD" w:rsidP="005F2BAD">
      <w:pPr>
        <w:tabs>
          <w:tab w:val="left" w:pos="567"/>
        </w:tabs>
        <w:autoSpaceDE w:val="0"/>
        <w:autoSpaceDN w:val="0"/>
        <w:adjustRightInd w:val="0"/>
        <w:ind w:leftChars="59" w:left="567" w:hangingChars="177" w:hanging="425"/>
      </w:pPr>
    </w:p>
    <w:p w:rsidR="005F2BAD" w:rsidRPr="0090341E" w:rsidRDefault="005F2BAD" w:rsidP="005F2BAD">
      <w:pPr>
        <w:tabs>
          <w:tab w:val="left" w:pos="567"/>
        </w:tabs>
        <w:autoSpaceDE w:val="0"/>
        <w:autoSpaceDN w:val="0"/>
        <w:adjustRightInd w:val="0"/>
        <w:ind w:leftChars="59" w:left="567" w:hangingChars="177" w:hanging="425"/>
      </w:pPr>
    </w:p>
    <w:p w:rsidR="0068223E" w:rsidRPr="0090341E" w:rsidRDefault="00AD72F3">
      <w:pPr>
        <w:autoSpaceDE w:val="0"/>
        <w:autoSpaceDN w:val="0"/>
        <w:adjustRightInd w:val="0"/>
        <w:jc w:val="center"/>
        <w:rPr>
          <w:b/>
        </w:rPr>
      </w:pPr>
      <w:r w:rsidRPr="0090341E">
        <w:rPr>
          <w:b/>
        </w:rPr>
        <w:t>§ 38</w:t>
      </w:r>
    </w:p>
    <w:p w:rsidR="0068223E" w:rsidRPr="0090341E" w:rsidRDefault="00AD72F3">
      <w:pPr>
        <w:autoSpaceDE w:val="0"/>
        <w:autoSpaceDN w:val="0"/>
        <w:adjustRightInd w:val="0"/>
        <w:jc w:val="center"/>
        <w:rPr>
          <w:b/>
        </w:rPr>
      </w:pPr>
      <w:r w:rsidRPr="0090341E">
        <w:rPr>
          <w:b/>
        </w:rPr>
        <w:t>Vznik a zánik daňovej povinnosti</w:t>
      </w:r>
    </w:p>
    <w:p w:rsidR="0068223E" w:rsidRPr="0090341E" w:rsidRDefault="0068223E">
      <w:pPr>
        <w:autoSpaceDE w:val="0"/>
        <w:autoSpaceDN w:val="0"/>
        <w:adjustRightInd w:val="0"/>
        <w:rPr>
          <w:b/>
          <w:sz w:val="20"/>
          <w:szCs w:val="20"/>
        </w:rPr>
      </w:pPr>
    </w:p>
    <w:p w:rsidR="0068223E" w:rsidRPr="0090341E" w:rsidRDefault="00AD72F3" w:rsidP="005F2BAD">
      <w:pPr>
        <w:pStyle w:val="Odsekzoznamu"/>
        <w:numPr>
          <w:ilvl w:val="0"/>
          <w:numId w:val="40"/>
        </w:numPr>
        <w:autoSpaceDE w:val="0"/>
        <w:autoSpaceDN w:val="0"/>
        <w:adjustRightInd w:val="0"/>
        <w:ind w:left="567"/>
      </w:pPr>
      <w:r w:rsidRPr="0090341E">
        <w:rPr>
          <w:b/>
        </w:rPr>
        <w:t>Daňová povinnosť</w:t>
      </w:r>
      <w:r w:rsidRPr="0090341E">
        <w:t xml:space="preserve"> vzniká prvým dňom kalendárneho mesiaca nasledujúceho po mesiaci, v ktorom sa nevýherný hrací prístroj začal prevádzkovať a zaniká posledným dňom mesiaca, v ktorom sa ukončilo jeho prevádzkovanie.</w:t>
      </w:r>
    </w:p>
    <w:p w:rsidR="0068223E" w:rsidRPr="0090341E" w:rsidRDefault="0068223E">
      <w:pPr>
        <w:autoSpaceDE w:val="0"/>
        <w:autoSpaceDN w:val="0"/>
        <w:adjustRightInd w:val="0"/>
        <w:jc w:val="center"/>
      </w:pPr>
    </w:p>
    <w:p w:rsidR="005F2BAD" w:rsidRDefault="005F2BAD">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Default="00013EF2">
      <w:pPr>
        <w:autoSpaceDE w:val="0"/>
        <w:autoSpaceDN w:val="0"/>
        <w:adjustRightInd w:val="0"/>
        <w:jc w:val="center"/>
      </w:pPr>
    </w:p>
    <w:p w:rsidR="00013EF2" w:rsidRPr="0090341E" w:rsidRDefault="00013EF2">
      <w:pPr>
        <w:autoSpaceDE w:val="0"/>
        <w:autoSpaceDN w:val="0"/>
        <w:adjustRightInd w:val="0"/>
        <w:jc w:val="center"/>
      </w:pPr>
    </w:p>
    <w:p w:rsidR="00900A33" w:rsidRPr="0090341E" w:rsidRDefault="00900A33">
      <w:pPr>
        <w:autoSpaceDE w:val="0"/>
        <w:autoSpaceDN w:val="0"/>
        <w:adjustRightInd w:val="0"/>
        <w:jc w:val="center"/>
      </w:pPr>
    </w:p>
    <w:p w:rsidR="0068223E" w:rsidRPr="0090341E" w:rsidRDefault="00AD72F3">
      <w:pPr>
        <w:autoSpaceDE w:val="0"/>
        <w:autoSpaceDN w:val="0"/>
        <w:adjustRightInd w:val="0"/>
        <w:jc w:val="center"/>
        <w:rPr>
          <w:b/>
          <w:sz w:val="28"/>
          <w:szCs w:val="28"/>
        </w:rPr>
      </w:pPr>
      <w:r w:rsidRPr="0090341E">
        <w:rPr>
          <w:b/>
          <w:sz w:val="28"/>
          <w:szCs w:val="28"/>
        </w:rPr>
        <w:lastRenderedPageBreak/>
        <w:t>VII. č a s ť</w:t>
      </w:r>
    </w:p>
    <w:p w:rsidR="0068223E" w:rsidRPr="0090341E" w:rsidRDefault="0068223E">
      <w:pPr>
        <w:autoSpaceDE w:val="0"/>
        <w:autoSpaceDN w:val="0"/>
        <w:adjustRightInd w:val="0"/>
        <w:jc w:val="center"/>
        <w:rPr>
          <w:b/>
        </w:rPr>
      </w:pPr>
    </w:p>
    <w:p w:rsidR="0068223E" w:rsidRPr="0090341E" w:rsidRDefault="00AD72F3">
      <w:pPr>
        <w:autoSpaceDE w:val="0"/>
        <w:autoSpaceDN w:val="0"/>
        <w:adjustRightInd w:val="0"/>
        <w:jc w:val="center"/>
        <w:rPr>
          <w:b/>
        </w:rPr>
      </w:pPr>
      <w:r w:rsidRPr="0090341E">
        <w:rPr>
          <w:b/>
        </w:rPr>
        <w:t>§ 39</w:t>
      </w:r>
    </w:p>
    <w:p w:rsidR="0068223E" w:rsidRPr="0090341E" w:rsidRDefault="00AD72F3">
      <w:pPr>
        <w:autoSpaceDE w:val="0"/>
        <w:autoSpaceDN w:val="0"/>
        <w:adjustRightInd w:val="0"/>
        <w:jc w:val="center"/>
        <w:rPr>
          <w:b/>
          <w:sz w:val="28"/>
          <w:szCs w:val="28"/>
        </w:rPr>
      </w:pPr>
      <w:r w:rsidRPr="0090341E">
        <w:rPr>
          <w:b/>
          <w:sz w:val="28"/>
          <w:szCs w:val="28"/>
        </w:rPr>
        <w:t>Poplatok</w:t>
      </w:r>
    </w:p>
    <w:p w:rsidR="005F2BAD" w:rsidRPr="0090341E" w:rsidRDefault="005F2BAD" w:rsidP="005F2BAD">
      <w:pPr>
        <w:autoSpaceDE w:val="0"/>
        <w:autoSpaceDN w:val="0"/>
        <w:adjustRightInd w:val="0"/>
        <w:rPr>
          <w:b/>
          <w:sz w:val="20"/>
          <w:szCs w:val="20"/>
        </w:rPr>
      </w:pPr>
    </w:p>
    <w:p w:rsidR="00B6704C" w:rsidRPr="0090341E" w:rsidRDefault="005F2BAD" w:rsidP="00B6704C">
      <w:r w:rsidRPr="0090341E">
        <w:t>1)</w:t>
      </w:r>
      <w:r w:rsidRPr="0090341E">
        <w:rPr>
          <w:sz w:val="20"/>
          <w:szCs w:val="20"/>
        </w:rPr>
        <w:t xml:space="preserve"> </w:t>
      </w:r>
      <w:r w:rsidR="00B6704C" w:rsidRPr="0090341E">
        <w:t>Poplatok sa platí za</w:t>
      </w:r>
    </w:p>
    <w:p w:rsidR="00B6704C" w:rsidRPr="0090341E" w:rsidRDefault="00B6704C" w:rsidP="005618C9">
      <w:pPr>
        <w:ind w:left="1134" w:hanging="283"/>
        <w:jc w:val="both"/>
      </w:pPr>
      <w:r w:rsidRPr="0090341E">
        <w:t>a) činnosti nakladania so zmesovým komunálnym odpadom,</w:t>
      </w:r>
    </w:p>
    <w:p w:rsidR="00B6704C" w:rsidRPr="0090341E" w:rsidRDefault="00B6704C" w:rsidP="005618C9">
      <w:pPr>
        <w:ind w:left="1134" w:hanging="283"/>
        <w:jc w:val="both"/>
      </w:pPr>
      <w:r w:rsidRPr="0090341E">
        <w:t xml:space="preserve">b) činnosti nakladania s biologicky rozložiteľným komunálnym odpadom, okrem biologicky rozložiteľného komunálneho odpadu zo záhrad a parkov od poplatníkov podľa odseku 2 písm. b) a c), </w:t>
      </w:r>
    </w:p>
    <w:p w:rsidR="00B6704C" w:rsidRPr="0090341E" w:rsidRDefault="00B6704C" w:rsidP="005618C9">
      <w:pPr>
        <w:ind w:left="1134" w:hanging="283"/>
        <w:jc w:val="both"/>
      </w:pPr>
      <w:r w:rsidRPr="0090341E">
        <w:t xml:space="preserve">c) triedený zber zložiek komunálneho odpadu, na ktoré sa nevzťahuje rozšírená zodpovednosť výrobcov, od poplatníkov podľa odseku 2 písm. a), </w:t>
      </w:r>
    </w:p>
    <w:p w:rsidR="00B6704C" w:rsidRPr="0090341E" w:rsidRDefault="00B6704C" w:rsidP="005618C9">
      <w:pPr>
        <w:ind w:left="1134" w:hanging="283"/>
        <w:jc w:val="both"/>
      </w:pPr>
      <w:r w:rsidRPr="0090341E">
        <w:t xml:space="preserve">d) náklady spôsobené nedôsledným triedením oddelene zbieraných zložiek komunálneho odpadu, na ktoré sa vzťahuje rozšírená zodpovednosť výrobcov a </w:t>
      </w:r>
    </w:p>
    <w:p w:rsidR="00B6704C" w:rsidRPr="0090341E" w:rsidRDefault="00B6704C" w:rsidP="005618C9">
      <w:pPr>
        <w:ind w:left="1134" w:hanging="283"/>
        <w:jc w:val="both"/>
      </w:pPr>
      <w:r w:rsidRPr="0090341E">
        <w:t xml:space="preserve">e) náklady presahujúce výšku obvyklých nákladov podľa osobitného predpisu, </w:t>
      </w:r>
    </w:p>
    <w:p w:rsidR="00B6704C" w:rsidRPr="0090341E" w:rsidRDefault="00B6704C" w:rsidP="005618C9">
      <w:pPr>
        <w:ind w:left="1134" w:hanging="283"/>
        <w:jc w:val="both"/>
      </w:pPr>
      <w:r w:rsidRPr="0090341E">
        <w:t xml:space="preserve">f) činnosti nakladania s drobným stavebným odpadom, ak v obci nebol zavedený množstvový zber drobného stavebného odpadu. </w:t>
      </w:r>
    </w:p>
    <w:p w:rsidR="005F2BAD" w:rsidRPr="0090341E" w:rsidRDefault="005F2BAD" w:rsidP="005F2BAD">
      <w:pPr>
        <w:autoSpaceDE w:val="0"/>
        <w:autoSpaceDN w:val="0"/>
        <w:adjustRightInd w:val="0"/>
        <w:ind w:left="567" w:hanging="425"/>
        <w:jc w:val="both"/>
      </w:pPr>
      <w:r w:rsidRPr="0090341E">
        <w:rPr>
          <w:sz w:val="20"/>
          <w:szCs w:val="20"/>
        </w:rPr>
        <w:t xml:space="preserve"> 2)  </w:t>
      </w:r>
      <w:r w:rsidR="00AD72F3" w:rsidRPr="0090341E">
        <w:t>Poplatníkom za komunálne odpady a drobné stavebné odpady je:</w:t>
      </w:r>
    </w:p>
    <w:p w:rsidR="00454EFE" w:rsidRPr="0090341E" w:rsidRDefault="00454EFE" w:rsidP="00454EFE">
      <w:pPr>
        <w:ind w:left="1134" w:hanging="283"/>
        <w:jc w:val="both"/>
      </w:pPr>
      <w:r w:rsidRPr="0090341E">
        <w:t xml:space="preserve">a) fyzická osoba, ktorá má v obci trvalý pobyt alebo prechodný pobyt alebo ktorá je na území obce oprávnená užívať alebo užíva byt, nebytový priestor, pozemnú stavbu alebo jej časť, alebo objekt, ktorý nie je stavbou, alebo záhradu, vinicu, ovocný sad, trvalý trávny porast na iný účel ako na podnikanie, pozemok v zastavanom území obce okrem lesného pozemku a pozemku, ktorý je evidovaný v katastri nehnuteľností ako vodná plocha (ďalej len „nehnuteľnosť“), </w:t>
      </w:r>
    </w:p>
    <w:p w:rsidR="00454EFE" w:rsidRPr="0090341E" w:rsidRDefault="00454EFE" w:rsidP="00454EFE">
      <w:pPr>
        <w:ind w:left="1134" w:hanging="283"/>
        <w:jc w:val="both"/>
      </w:pPr>
      <w:r w:rsidRPr="0090341E">
        <w:t xml:space="preserve">b) právnická osoba, ktorá je oprávnená užívať alebo užíva nehnuteľnosť nachádzajúcu sa na území obce na iný účel ako na podnikanie, </w:t>
      </w:r>
    </w:p>
    <w:p w:rsidR="00454EFE" w:rsidRPr="0090341E" w:rsidRDefault="00454EFE" w:rsidP="00454EFE">
      <w:pPr>
        <w:ind w:left="1134" w:hanging="283"/>
        <w:jc w:val="both"/>
      </w:pPr>
      <w:r w:rsidRPr="0090341E">
        <w:t xml:space="preserve">c) podnikateľ, ktorý je oprávnený užívať alebo užíva nehnuteľnosť nachádzajúcu sa na území obce na účel podnikania. </w:t>
      </w:r>
    </w:p>
    <w:p w:rsidR="005F2BAD" w:rsidRPr="0090341E" w:rsidRDefault="005F2BAD">
      <w:pPr>
        <w:autoSpaceDE w:val="0"/>
        <w:autoSpaceDN w:val="0"/>
        <w:adjustRightInd w:val="0"/>
      </w:pPr>
    </w:p>
    <w:p w:rsidR="00454EFE" w:rsidRPr="0090341E" w:rsidRDefault="00454EFE">
      <w:pPr>
        <w:autoSpaceDE w:val="0"/>
        <w:autoSpaceDN w:val="0"/>
        <w:adjustRightInd w:val="0"/>
      </w:pPr>
    </w:p>
    <w:p w:rsidR="0068223E" w:rsidRPr="0090341E" w:rsidRDefault="00AD72F3">
      <w:pPr>
        <w:autoSpaceDE w:val="0"/>
        <w:autoSpaceDN w:val="0"/>
        <w:adjustRightInd w:val="0"/>
        <w:jc w:val="center"/>
        <w:rPr>
          <w:b/>
        </w:rPr>
      </w:pPr>
      <w:r w:rsidRPr="0090341E">
        <w:rPr>
          <w:b/>
        </w:rPr>
        <w:t>§ 40</w:t>
      </w:r>
    </w:p>
    <w:p w:rsidR="0068223E" w:rsidRPr="0090341E" w:rsidRDefault="00AD72F3">
      <w:pPr>
        <w:autoSpaceDE w:val="0"/>
        <w:autoSpaceDN w:val="0"/>
        <w:adjustRightInd w:val="0"/>
        <w:jc w:val="center"/>
        <w:rPr>
          <w:b/>
        </w:rPr>
      </w:pPr>
      <w:r w:rsidRPr="0090341E">
        <w:rPr>
          <w:b/>
        </w:rPr>
        <w:t>Sadzba poplatku</w:t>
      </w:r>
    </w:p>
    <w:p w:rsidR="004A700A" w:rsidRPr="0090341E" w:rsidRDefault="004A700A" w:rsidP="004A700A">
      <w:pPr>
        <w:autoSpaceDE w:val="0"/>
        <w:autoSpaceDN w:val="0"/>
        <w:adjustRightInd w:val="0"/>
        <w:rPr>
          <w:b/>
          <w:sz w:val="20"/>
          <w:szCs w:val="20"/>
        </w:rPr>
      </w:pPr>
    </w:p>
    <w:p w:rsidR="0068223E" w:rsidRPr="0090341E" w:rsidRDefault="004A700A" w:rsidP="004A700A">
      <w:pPr>
        <w:autoSpaceDE w:val="0"/>
        <w:autoSpaceDN w:val="0"/>
        <w:adjustRightInd w:val="0"/>
        <w:ind w:left="567" w:hanging="425"/>
        <w:jc w:val="both"/>
      </w:pPr>
      <w:r w:rsidRPr="0090341E">
        <w:t>1)</w:t>
      </w:r>
      <w:r w:rsidRPr="0090341E">
        <w:rPr>
          <w:b/>
          <w:sz w:val="20"/>
          <w:szCs w:val="20"/>
        </w:rPr>
        <w:t xml:space="preserve">  </w:t>
      </w:r>
      <w:r w:rsidR="00AD72F3" w:rsidRPr="0090341E">
        <w:t xml:space="preserve">Správca dane určuje </w:t>
      </w:r>
      <w:r w:rsidR="00AD72F3" w:rsidRPr="0090341E">
        <w:rPr>
          <w:b/>
        </w:rPr>
        <w:t>sadzbu poplatku</w:t>
      </w:r>
      <w:r w:rsidR="00AD72F3" w:rsidRPr="0090341E">
        <w:t xml:space="preserve"> za komunálne odpady a drobné stavebné odpady nasledovne:</w:t>
      </w:r>
    </w:p>
    <w:p w:rsidR="004A700A" w:rsidRPr="0090341E" w:rsidRDefault="004A700A" w:rsidP="004A700A">
      <w:pPr>
        <w:autoSpaceDE w:val="0"/>
        <w:autoSpaceDN w:val="0"/>
        <w:adjustRightInd w:val="0"/>
        <w:ind w:leftChars="354" w:left="1133" w:hangingChars="118" w:hanging="283"/>
        <w:jc w:val="both"/>
      </w:pPr>
      <w:r w:rsidRPr="0090341E">
        <w:t>a)</w:t>
      </w:r>
      <w:r w:rsidR="00BC0F8F" w:rsidRPr="0090341E">
        <w:t xml:space="preserve"> paušálne za osobu a kalendárny deň v sume </w:t>
      </w:r>
      <w:r w:rsidR="00BC0F8F" w:rsidRPr="0090341E">
        <w:rPr>
          <w:b/>
        </w:rPr>
        <w:t>0,0</w:t>
      </w:r>
      <w:r w:rsidR="00013EF2">
        <w:rPr>
          <w:b/>
        </w:rPr>
        <w:t>739</w:t>
      </w:r>
      <w:r w:rsidR="00BC0F8F" w:rsidRPr="0090341E">
        <w:t xml:space="preserve"> € , alebo </w:t>
      </w:r>
      <w:r w:rsidR="00013EF2">
        <w:rPr>
          <w:b/>
        </w:rPr>
        <w:t>27</w:t>
      </w:r>
      <w:r w:rsidR="00BC0F8F" w:rsidRPr="0090341E">
        <w:rPr>
          <w:b/>
        </w:rPr>
        <w:t xml:space="preserve">,- € </w:t>
      </w:r>
      <w:r w:rsidR="00BC0F8F" w:rsidRPr="0090341E">
        <w:t>za osobu a za kalendárny rok,</w:t>
      </w:r>
    </w:p>
    <w:p w:rsidR="0068223E" w:rsidRPr="0090341E" w:rsidRDefault="004A700A" w:rsidP="00BC0F8F">
      <w:pPr>
        <w:tabs>
          <w:tab w:val="left" w:pos="1134"/>
        </w:tabs>
        <w:autoSpaceDE w:val="0"/>
        <w:autoSpaceDN w:val="0"/>
        <w:adjustRightInd w:val="0"/>
        <w:ind w:leftChars="355" w:left="1134" w:hanging="282"/>
        <w:jc w:val="both"/>
      </w:pPr>
      <w:r w:rsidRPr="0090341E">
        <w:t xml:space="preserve">b) </w:t>
      </w:r>
      <w:r w:rsidR="00BC0F8F" w:rsidRPr="0090341E">
        <w:t xml:space="preserve">Sadzba poplatku pri váženom množstvovom zbere </w:t>
      </w:r>
      <w:r w:rsidR="00AD72F3" w:rsidRPr="0090341E">
        <w:t>za  drobný stavebný odpad bez škodlivín je 0,05 € za</w:t>
      </w:r>
      <w:r w:rsidRPr="0090341E">
        <w:t xml:space="preserve"> </w:t>
      </w:r>
      <w:r w:rsidR="00AD72F3" w:rsidRPr="0090341E">
        <w:t>kilogram</w:t>
      </w:r>
      <w:r w:rsidRPr="0090341E">
        <w:t>.</w:t>
      </w:r>
      <w:r w:rsidR="00AD72F3" w:rsidRPr="0090341E">
        <w:t xml:space="preserve"> Občan produkciu stavebného odpadu doloží vážnym lístkom na základe ktorého mu bude vyrubený poplatok za vznik drobného stavebného</w:t>
      </w:r>
      <w:r w:rsidRPr="0090341E">
        <w:t xml:space="preserve"> </w:t>
      </w:r>
      <w:r w:rsidR="00AD72F3" w:rsidRPr="0090341E">
        <w:t>odpadu.</w:t>
      </w:r>
    </w:p>
    <w:p w:rsidR="0068223E" w:rsidRPr="0090341E" w:rsidRDefault="00454EFE" w:rsidP="00454EFE">
      <w:pPr>
        <w:autoSpaceDE w:val="0"/>
        <w:autoSpaceDN w:val="0"/>
        <w:adjustRightInd w:val="0"/>
        <w:ind w:leftChars="354" w:left="1133" w:hangingChars="118" w:hanging="283"/>
        <w:jc w:val="both"/>
      </w:pPr>
      <w:r w:rsidRPr="0090341E">
        <w:t xml:space="preserve">c) </w:t>
      </w:r>
      <w:r w:rsidR="00AD72F3" w:rsidRPr="0090341E">
        <w:t>Ukazovateľ produkcie komunálnych odpadov v zdaňovacom období pre poplatníkov poskytujúcich služby v maloobchode v určenom období je vypočítaný ako súčet priemerného počtu zamestnancov pripadajúcich na určené obdobie neznížený o počet osôb, ktoré majú v obci aj trvalý alebo prechodný pobyt, vynásobený koeficientom 1.</w:t>
      </w:r>
    </w:p>
    <w:p w:rsidR="0068223E" w:rsidRPr="0090341E" w:rsidRDefault="00454EFE" w:rsidP="00454EFE">
      <w:pPr>
        <w:autoSpaceDE w:val="0"/>
        <w:autoSpaceDN w:val="0"/>
        <w:adjustRightInd w:val="0"/>
        <w:ind w:leftChars="354" w:left="1133" w:hangingChars="118" w:hanging="283"/>
        <w:jc w:val="both"/>
      </w:pPr>
      <w:r w:rsidRPr="0090341E">
        <w:t xml:space="preserve">d) </w:t>
      </w:r>
      <w:r w:rsidR="00AD72F3" w:rsidRPr="0090341E">
        <w:t>Ukazovateľ produkcie komunálnych odpadov v zdaňovacom období pre</w:t>
      </w:r>
      <w:r w:rsidRPr="0090341E">
        <w:t xml:space="preserve"> </w:t>
      </w:r>
      <w:r w:rsidR="00AD72F3" w:rsidRPr="0090341E">
        <w:t xml:space="preserve">poplatníkov poskytujúcich reštauračné, kaviarenské alebo iné pohostinské služby, je vypočítaný ako súčet priemerného počtu zamestnancov pripadajúcich na určené obdobie neznížený o počet osôb, ktoré majú trvalý alebo prechodný pobyt a </w:t>
      </w:r>
      <w:r w:rsidR="00AD72F3" w:rsidRPr="0090341E">
        <w:lastRenderedPageBreak/>
        <w:t>priemerného počtu miest určených na</w:t>
      </w:r>
      <w:r w:rsidRPr="0090341E">
        <w:t xml:space="preserve"> </w:t>
      </w:r>
      <w:r w:rsidR="00AD72F3" w:rsidRPr="0090341E">
        <w:t>poskytovanie služby pripadajúci na určené obdobie v rozhodujúcom období</w:t>
      </w:r>
    </w:p>
    <w:p w:rsidR="0068223E" w:rsidRPr="0090341E" w:rsidRDefault="00454EFE" w:rsidP="00454EFE">
      <w:pPr>
        <w:autoSpaceDE w:val="0"/>
        <w:autoSpaceDN w:val="0"/>
        <w:adjustRightInd w:val="0"/>
        <w:ind w:leftChars="354" w:left="1133" w:hangingChars="118" w:hanging="283"/>
        <w:jc w:val="both"/>
      </w:pPr>
      <w:r w:rsidRPr="0090341E">
        <w:t xml:space="preserve"> e) </w:t>
      </w:r>
      <w:r w:rsidR="00AD72F3" w:rsidRPr="0090341E">
        <w:t>Rozhodujúcim obdobím je predchádzajúci kalendárny rok, v ktorom bol poplatník oprávnený poskytovať služby.</w:t>
      </w:r>
    </w:p>
    <w:p w:rsidR="0068223E" w:rsidRPr="0090341E" w:rsidRDefault="00454EFE" w:rsidP="00454EFE">
      <w:pPr>
        <w:autoSpaceDE w:val="0"/>
        <w:autoSpaceDN w:val="0"/>
        <w:adjustRightInd w:val="0"/>
        <w:ind w:leftChars="354" w:left="1133" w:hangingChars="118" w:hanging="283"/>
        <w:jc w:val="both"/>
      </w:pPr>
      <w:r w:rsidRPr="0090341E">
        <w:t xml:space="preserve">f) </w:t>
      </w:r>
      <w:r w:rsidR="00AD72F3" w:rsidRPr="0090341E">
        <w:t xml:space="preserve"> O</w:t>
      </w:r>
      <w:r w:rsidR="00CE3E5D" w:rsidRPr="0090341E">
        <w:t>známenie</w:t>
      </w:r>
      <w:r w:rsidR="00AD72F3" w:rsidRPr="0090341E">
        <w:t xml:space="preserve"> k poplatku za komunálny odpad a drobné stavebné odpady tvorí prílohu tohto VZN, ktoré je poplatník povinný predložiť do 31.januára určeného obdobia.</w:t>
      </w:r>
    </w:p>
    <w:p w:rsidR="0068223E" w:rsidRPr="0090341E" w:rsidRDefault="0068223E" w:rsidP="00454EFE">
      <w:pPr>
        <w:autoSpaceDE w:val="0"/>
        <w:autoSpaceDN w:val="0"/>
        <w:adjustRightInd w:val="0"/>
        <w:ind w:leftChars="354" w:left="1133" w:hangingChars="118" w:hanging="283"/>
      </w:pPr>
    </w:p>
    <w:p w:rsidR="00454EFE" w:rsidRPr="0090341E" w:rsidRDefault="00454EFE" w:rsidP="00454EFE">
      <w:pPr>
        <w:autoSpaceDE w:val="0"/>
        <w:autoSpaceDN w:val="0"/>
        <w:adjustRightInd w:val="0"/>
        <w:ind w:leftChars="354" w:left="1133" w:hangingChars="118" w:hanging="283"/>
      </w:pPr>
    </w:p>
    <w:p w:rsidR="0068223E" w:rsidRPr="0090341E" w:rsidRDefault="00AD72F3">
      <w:pPr>
        <w:autoSpaceDE w:val="0"/>
        <w:autoSpaceDN w:val="0"/>
        <w:adjustRightInd w:val="0"/>
        <w:jc w:val="center"/>
        <w:rPr>
          <w:b/>
        </w:rPr>
      </w:pPr>
      <w:r w:rsidRPr="0090341E">
        <w:rPr>
          <w:b/>
        </w:rPr>
        <w:t>§ 41</w:t>
      </w:r>
    </w:p>
    <w:p w:rsidR="0068223E" w:rsidRPr="0090341E" w:rsidRDefault="00AD72F3">
      <w:pPr>
        <w:autoSpaceDE w:val="0"/>
        <w:autoSpaceDN w:val="0"/>
        <w:adjustRightInd w:val="0"/>
        <w:jc w:val="center"/>
        <w:rPr>
          <w:b/>
        </w:rPr>
      </w:pPr>
      <w:r w:rsidRPr="0090341E">
        <w:rPr>
          <w:b/>
        </w:rPr>
        <w:t>Oznamovacia povinnosť</w:t>
      </w:r>
    </w:p>
    <w:p w:rsidR="0068223E" w:rsidRPr="0090341E" w:rsidRDefault="0068223E">
      <w:pPr>
        <w:autoSpaceDE w:val="0"/>
        <w:autoSpaceDN w:val="0"/>
        <w:adjustRightInd w:val="0"/>
        <w:rPr>
          <w:b/>
          <w:sz w:val="20"/>
          <w:szCs w:val="20"/>
        </w:rPr>
      </w:pPr>
    </w:p>
    <w:p w:rsidR="0068223E" w:rsidRPr="0090341E" w:rsidRDefault="00AD72F3" w:rsidP="00CE3E5D">
      <w:pPr>
        <w:pStyle w:val="Odsekzoznamu"/>
        <w:numPr>
          <w:ilvl w:val="0"/>
          <w:numId w:val="41"/>
        </w:numPr>
        <w:autoSpaceDE w:val="0"/>
        <w:autoSpaceDN w:val="0"/>
        <w:adjustRightInd w:val="0"/>
        <w:ind w:left="567"/>
        <w:jc w:val="both"/>
      </w:pPr>
      <w:r w:rsidRPr="0090341E">
        <w:t>Poplatník je povinný v priebehu zdaňovacieho obdobia oznámiť obci vznik poplatkovej povinnosti do 30 dní odo dňa vzniku poplatkovej povinnosti</w:t>
      </w:r>
      <w:r w:rsidR="00CE3E5D" w:rsidRPr="0090341E">
        <w:t xml:space="preserve"> a</w:t>
      </w:r>
    </w:p>
    <w:p w:rsidR="00CE3E5D" w:rsidRPr="0090341E" w:rsidRDefault="00CE3E5D" w:rsidP="00CE3E5D">
      <w:pPr>
        <w:pStyle w:val="Odsekzoznamu"/>
        <w:numPr>
          <w:ilvl w:val="0"/>
          <w:numId w:val="46"/>
        </w:numPr>
        <w:jc w:val="both"/>
      </w:pPr>
      <w:r w:rsidRPr="0090341E">
        <w:t xml:space="preserve">uviesť meno, priezvisko, titul, rodné číslo, adresu trvalého pobytu, adresu prechodného pobytu (ďalej len „identifikačné údaje“); v prípade určeného zástupcu podľa </w:t>
      </w:r>
      <w:hyperlink r:id="rId21" w:anchor="paragraf-77.odsek-7" w:tooltip="Odkaz na predpis alebo ustanovenie" w:history="1">
        <w:r w:rsidRPr="0090341E">
          <w:rPr>
            <w:rStyle w:val="Hypertextovprepojenie"/>
            <w:color w:val="auto"/>
            <w:u w:val="none"/>
          </w:rPr>
          <w:t>§ 77 ods. 7</w:t>
        </w:r>
      </w:hyperlink>
      <w:r w:rsidRPr="0090341E">
        <w:t xml:space="preserve"> zákona o miestnych daniach aj identifikačné údaje za ostatných členov domácnosti, a ak je poplatníkom osoba podľa </w:t>
      </w:r>
      <w:hyperlink r:id="rId22" w:anchor="paragraf-77.odsek-2.pismeno-b" w:tooltip="Odkaz na predpis alebo ustanovenie" w:history="1">
        <w:r w:rsidRPr="0090341E">
          <w:rPr>
            <w:rStyle w:val="Hypertextovprepojenie"/>
            <w:color w:val="auto"/>
            <w:u w:val="none"/>
          </w:rPr>
          <w:t>§ 77 ods. 2 písm. b) alebo písm. c)</w:t>
        </w:r>
      </w:hyperlink>
      <w:r w:rsidRPr="0090341E">
        <w:t xml:space="preserve"> zákona o miestnych daniach , názov alebo obchodné meno alebo dodatok obchodného mena, sídlo alebo miesto podnikania a identifikačné číslo, </w:t>
      </w:r>
    </w:p>
    <w:p w:rsidR="00CE3E5D" w:rsidRPr="0090341E" w:rsidRDefault="00CE3E5D" w:rsidP="00CE3E5D">
      <w:pPr>
        <w:pStyle w:val="Odsekzoznamu"/>
        <w:numPr>
          <w:ilvl w:val="0"/>
          <w:numId w:val="46"/>
        </w:numPr>
        <w:jc w:val="both"/>
      </w:pPr>
      <w:r w:rsidRPr="0090341E">
        <w:t>uviesť údaje rozhodujúce na určenie poplatku,</w:t>
      </w:r>
    </w:p>
    <w:p w:rsidR="00CE3E5D" w:rsidRPr="0090341E" w:rsidRDefault="00CE3E5D" w:rsidP="00CE3E5D">
      <w:pPr>
        <w:pStyle w:val="Odsekzoznamu"/>
        <w:numPr>
          <w:ilvl w:val="0"/>
          <w:numId w:val="46"/>
        </w:numPr>
        <w:jc w:val="both"/>
      </w:pPr>
      <w:r w:rsidRPr="0090341E">
        <w:t xml:space="preserve">ak požaduje zníženie alebo odpustenie poplatku podľa </w:t>
      </w:r>
      <w:hyperlink r:id="rId23" w:anchor="paragraf-82" w:tooltip="Odkaz na predpis alebo ustanovenie" w:history="1">
        <w:r w:rsidRPr="0090341E">
          <w:rPr>
            <w:rStyle w:val="Hypertextovprepojenie"/>
            <w:color w:val="auto"/>
            <w:u w:val="none"/>
          </w:rPr>
          <w:t>§ 82</w:t>
        </w:r>
      </w:hyperlink>
      <w:r w:rsidRPr="0090341E">
        <w:t xml:space="preserve"> zákona o miestnych daniach, predložiť aj doklady, ktoré odôvodňujú zníženie alebo odpustenie poplatku. </w:t>
      </w:r>
    </w:p>
    <w:p w:rsidR="00CE3E5D" w:rsidRPr="0090341E" w:rsidRDefault="00CE3E5D" w:rsidP="00CE3E5D">
      <w:pPr>
        <w:pStyle w:val="Odsekzoznamu"/>
        <w:autoSpaceDE w:val="0"/>
        <w:autoSpaceDN w:val="0"/>
        <w:adjustRightInd w:val="0"/>
        <w:ind w:left="567"/>
      </w:pPr>
    </w:p>
    <w:p w:rsidR="00454EFE" w:rsidRPr="0090341E" w:rsidRDefault="00454EFE">
      <w:pPr>
        <w:autoSpaceDE w:val="0"/>
        <w:autoSpaceDN w:val="0"/>
        <w:adjustRightInd w:val="0"/>
        <w:jc w:val="center"/>
      </w:pPr>
    </w:p>
    <w:p w:rsidR="0068223E" w:rsidRPr="0090341E" w:rsidRDefault="00AD72F3">
      <w:pPr>
        <w:autoSpaceDE w:val="0"/>
        <w:autoSpaceDN w:val="0"/>
        <w:adjustRightInd w:val="0"/>
        <w:jc w:val="center"/>
        <w:rPr>
          <w:b/>
        </w:rPr>
      </w:pPr>
      <w:r w:rsidRPr="0090341E">
        <w:rPr>
          <w:b/>
        </w:rPr>
        <w:t>§ 42</w:t>
      </w:r>
    </w:p>
    <w:p w:rsidR="0068223E" w:rsidRPr="0090341E" w:rsidRDefault="00AD72F3">
      <w:pPr>
        <w:autoSpaceDE w:val="0"/>
        <w:autoSpaceDN w:val="0"/>
        <w:adjustRightInd w:val="0"/>
        <w:jc w:val="center"/>
        <w:rPr>
          <w:b/>
        </w:rPr>
      </w:pPr>
      <w:r w:rsidRPr="0090341E">
        <w:rPr>
          <w:b/>
        </w:rPr>
        <w:t>Vyrubenie poplatku a splatnosť</w:t>
      </w:r>
    </w:p>
    <w:p w:rsidR="0068223E" w:rsidRPr="0090341E" w:rsidRDefault="0068223E">
      <w:pPr>
        <w:autoSpaceDE w:val="0"/>
        <w:autoSpaceDN w:val="0"/>
        <w:adjustRightInd w:val="0"/>
        <w:rPr>
          <w:b/>
        </w:rPr>
      </w:pPr>
    </w:p>
    <w:p w:rsidR="0068223E" w:rsidRPr="0090341E" w:rsidRDefault="00454EFE" w:rsidP="00900A33">
      <w:pPr>
        <w:autoSpaceDE w:val="0"/>
        <w:autoSpaceDN w:val="0"/>
        <w:adjustRightInd w:val="0"/>
        <w:ind w:left="567" w:hanging="425"/>
        <w:jc w:val="both"/>
      </w:pPr>
      <w:r w:rsidRPr="0090341E">
        <w:t xml:space="preserve">1)  </w:t>
      </w:r>
      <w:r w:rsidR="00AD72F3" w:rsidRPr="0090341E">
        <w:t>Poplatok obec vyrubuje každoročne rozhodnutím na celé zdaňovacie obdobie. Vyrubený poplatok je splatný do 15 dní odo dňa nadobudnutia právoplatnosti rozhodnutia.</w:t>
      </w:r>
    </w:p>
    <w:p w:rsidR="0068223E" w:rsidRPr="0090341E" w:rsidRDefault="00454EFE" w:rsidP="00900A33">
      <w:pPr>
        <w:autoSpaceDE w:val="0"/>
        <w:autoSpaceDN w:val="0"/>
        <w:adjustRightInd w:val="0"/>
        <w:ind w:left="567" w:hanging="425"/>
        <w:jc w:val="both"/>
      </w:pPr>
      <w:r w:rsidRPr="0090341E">
        <w:t xml:space="preserve">2) </w:t>
      </w:r>
      <w:r w:rsidR="00AD72F3" w:rsidRPr="0090341E">
        <w:t>Ak vznikne poplatková povinnosť v priebehu zdaňovacieho obdobia, obec vyrubí pomernú časť poplatku rozhodnutím</w:t>
      </w:r>
      <w:r w:rsidR="007628B1" w:rsidRPr="0090341E">
        <w:t>,</w:t>
      </w:r>
      <w:r w:rsidR="00AD72F3" w:rsidRPr="0090341E">
        <w:t xml:space="preserve"> začínajúc dňom vzniku poplatkovej povinnosti až do konca príslušného zdaňovacieho obdobia.</w:t>
      </w:r>
    </w:p>
    <w:p w:rsidR="0068223E" w:rsidRPr="0090341E" w:rsidRDefault="00AD72F3" w:rsidP="00900A33">
      <w:pPr>
        <w:tabs>
          <w:tab w:val="left" w:pos="567"/>
        </w:tabs>
        <w:autoSpaceDE w:val="0"/>
        <w:autoSpaceDN w:val="0"/>
        <w:adjustRightInd w:val="0"/>
        <w:ind w:leftChars="59" w:left="567" w:hangingChars="177" w:hanging="425"/>
        <w:jc w:val="both"/>
      </w:pPr>
      <w:r w:rsidRPr="0090341E">
        <w:t xml:space="preserve">3.) </w:t>
      </w:r>
      <w:r w:rsidR="007628B1" w:rsidRPr="0090341E">
        <w:t xml:space="preserve"> </w:t>
      </w:r>
      <w:r w:rsidRPr="0090341E">
        <w:t>Poplatník uhradí vyrubený poplatok bezhotovostným alebo hotovostným vkladom na účet obce uvedený v rozhodnutí, alebo v hotovosti do pokladne Obecného úradu v</w:t>
      </w:r>
      <w:r w:rsidR="00900A33" w:rsidRPr="0090341E">
        <w:t> Bretke.</w:t>
      </w:r>
    </w:p>
    <w:p w:rsidR="0068223E" w:rsidRPr="0090341E" w:rsidRDefault="00AD72F3" w:rsidP="00900A33">
      <w:pPr>
        <w:tabs>
          <w:tab w:val="left" w:pos="567"/>
        </w:tabs>
        <w:autoSpaceDE w:val="0"/>
        <w:autoSpaceDN w:val="0"/>
        <w:adjustRightInd w:val="0"/>
        <w:ind w:leftChars="59" w:left="567" w:hangingChars="177" w:hanging="425"/>
        <w:jc w:val="both"/>
      </w:pPr>
      <w:r w:rsidRPr="0090341E">
        <w:t xml:space="preserve">4.) </w:t>
      </w:r>
      <w:r w:rsidR="007628B1" w:rsidRPr="0090341E">
        <w:t xml:space="preserve"> </w:t>
      </w:r>
      <w:r w:rsidRPr="0090341E">
        <w:t>Obec môže určiť platenie poplatku v splátkach. Splátky poplatku sú splatné v lehotách určených obcou v rozhodnutí ktorým sa vyrubuje poplatok.</w:t>
      </w:r>
    </w:p>
    <w:p w:rsidR="0068223E" w:rsidRPr="0090341E" w:rsidRDefault="0068223E">
      <w:pPr>
        <w:autoSpaceDE w:val="0"/>
        <w:autoSpaceDN w:val="0"/>
        <w:adjustRightInd w:val="0"/>
      </w:pPr>
    </w:p>
    <w:p w:rsidR="007628B1" w:rsidRPr="0090341E" w:rsidRDefault="007628B1">
      <w:pPr>
        <w:autoSpaceDE w:val="0"/>
        <w:autoSpaceDN w:val="0"/>
        <w:adjustRightInd w:val="0"/>
      </w:pPr>
    </w:p>
    <w:p w:rsidR="0068223E" w:rsidRPr="0090341E" w:rsidRDefault="00AD72F3" w:rsidP="00355247">
      <w:pPr>
        <w:autoSpaceDE w:val="0"/>
        <w:autoSpaceDN w:val="0"/>
        <w:adjustRightInd w:val="0"/>
        <w:jc w:val="center"/>
        <w:rPr>
          <w:b/>
        </w:rPr>
      </w:pPr>
      <w:r w:rsidRPr="0090341E">
        <w:rPr>
          <w:b/>
        </w:rPr>
        <w:t>§ 43</w:t>
      </w:r>
    </w:p>
    <w:p w:rsidR="0068223E" w:rsidRPr="0090341E" w:rsidRDefault="00AD72F3" w:rsidP="00355247">
      <w:pPr>
        <w:autoSpaceDE w:val="0"/>
        <w:autoSpaceDN w:val="0"/>
        <w:adjustRightInd w:val="0"/>
        <w:jc w:val="center"/>
        <w:rPr>
          <w:b/>
        </w:rPr>
      </w:pPr>
      <w:r w:rsidRPr="0090341E">
        <w:rPr>
          <w:b/>
        </w:rPr>
        <w:t>Vrátenie, zníženie a odpustenie poplatku</w:t>
      </w:r>
    </w:p>
    <w:p w:rsidR="00355247" w:rsidRPr="0090341E" w:rsidRDefault="00355247" w:rsidP="00355247">
      <w:pPr>
        <w:autoSpaceDE w:val="0"/>
        <w:autoSpaceDN w:val="0"/>
        <w:adjustRightInd w:val="0"/>
        <w:rPr>
          <w:b/>
          <w:sz w:val="20"/>
          <w:szCs w:val="20"/>
        </w:rPr>
      </w:pPr>
    </w:p>
    <w:p w:rsidR="0068223E" w:rsidRPr="0090341E" w:rsidRDefault="00355247" w:rsidP="00355247">
      <w:pPr>
        <w:autoSpaceDE w:val="0"/>
        <w:autoSpaceDN w:val="0"/>
        <w:adjustRightInd w:val="0"/>
        <w:ind w:left="567" w:hanging="425"/>
        <w:jc w:val="both"/>
      </w:pPr>
      <w:r w:rsidRPr="0090341E">
        <w:t>1)</w:t>
      </w:r>
      <w:r w:rsidRPr="0090341E">
        <w:rPr>
          <w:b/>
          <w:sz w:val="20"/>
          <w:szCs w:val="20"/>
        </w:rPr>
        <w:t xml:space="preserve">  </w:t>
      </w:r>
      <w:r w:rsidR="00AD72F3" w:rsidRPr="0090341E">
        <w:t>Obec vráti poplatok alebo jeho pomernú časť poplatníkovi, ktorému zanikla povinnosť platiť poplatok v priebehu zdaňovacieho obdobia a preukáže splnenie podmienok na vrátenie poplatku alebo jeho pomernej časti.</w:t>
      </w:r>
    </w:p>
    <w:p w:rsidR="0068223E" w:rsidRPr="0090341E" w:rsidRDefault="00355247" w:rsidP="00355247">
      <w:pPr>
        <w:autoSpaceDE w:val="0"/>
        <w:autoSpaceDN w:val="0"/>
        <w:adjustRightInd w:val="0"/>
        <w:ind w:left="567" w:hanging="425"/>
      </w:pPr>
      <w:r w:rsidRPr="0090341E">
        <w:t xml:space="preserve">2)  </w:t>
      </w:r>
      <w:r w:rsidR="00AD72F3" w:rsidRPr="0090341E">
        <w:t>Podmienky pre vrátenie poplatku alebo jeho pomernej časti sú:</w:t>
      </w:r>
    </w:p>
    <w:p w:rsidR="0068223E" w:rsidRPr="0090341E" w:rsidRDefault="00AD72F3" w:rsidP="00355247">
      <w:pPr>
        <w:tabs>
          <w:tab w:val="left" w:pos="993"/>
        </w:tabs>
        <w:autoSpaceDE w:val="0"/>
        <w:autoSpaceDN w:val="0"/>
        <w:adjustRightInd w:val="0"/>
        <w:ind w:leftChars="354" w:left="1133" w:hangingChars="118" w:hanging="283"/>
      </w:pPr>
      <w:r w:rsidRPr="0090341E">
        <w:t>a</w:t>
      </w:r>
      <w:r w:rsidR="00355247" w:rsidRPr="0090341E">
        <w:t>)</w:t>
      </w:r>
      <w:r w:rsidRPr="0090341E">
        <w:t xml:space="preserve"> poplatník nesmie byť dlžníkom obce</w:t>
      </w:r>
    </w:p>
    <w:p w:rsidR="0068223E" w:rsidRPr="0090341E" w:rsidRDefault="00AD72F3" w:rsidP="00355247">
      <w:pPr>
        <w:tabs>
          <w:tab w:val="left" w:pos="993"/>
        </w:tabs>
        <w:autoSpaceDE w:val="0"/>
        <w:autoSpaceDN w:val="0"/>
        <w:adjustRightInd w:val="0"/>
        <w:ind w:leftChars="354" w:left="1133" w:hangingChars="118" w:hanging="283"/>
        <w:jc w:val="both"/>
      </w:pPr>
      <w:r w:rsidRPr="0090341E">
        <w:t>b/ musí zaniknúť dôvod spoplatnenia (napr. zrušenie trvalého alebo</w:t>
      </w:r>
      <w:r w:rsidR="00355247" w:rsidRPr="0090341E">
        <w:t xml:space="preserve"> </w:t>
      </w:r>
      <w:r w:rsidRPr="0090341E">
        <w:t>prechodného pobytu, zánik práva užívať nehnuteľnosť, úmrtie osoby)</w:t>
      </w:r>
    </w:p>
    <w:p w:rsidR="0068223E" w:rsidRPr="0090341E" w:rsidRDefault="00AD72F3" w:rsidP="00355247">
      <w:pPr>
        <w:tabs>
          <w:tab w:val="left" w:pos="993"/>
        </w:tabs>
        <w:autoSpaceDE w:val="0"/>
        <w:autoSpaceDN w:val="0"/>
        <w:adjustRightInd w:val="0"/>
        <w:ind w:leftChars="354" w:left="1133" w:hangingChars="118" w:hanging="283"/>
      </w:pPr>
      <w:r w:rsidRPr="0090341E">
        <w:t>c/ obec nie je povinná vrátiť preplatok nižší ako 5,-€.</w:t>
      </w:r>
    </w:p>
    <w:p w:rsidR="0068223E" w:rsidRPr="0090341E" w:rsidRDefault="00355247" w:rsidP="00355247">
      <w:pPr>
        <w:autoSpaceDE w:val="0"/>
        <w:autoSpaceDN w:val="0"/>
        <w:adjustRightInd w:val="0"/>
        <w:ind w:left="567" w:hanging="425"/>
        <w:jc w:val="both"/>
      </w:pPr>
      <w:r w:rsidRPr="0090341E">
        <w:lastRenderedPageBreak/>
        <w:t xml:space="preserve">3)  </w:t>
      </w:r>
      <w:r w:rsidR="00AD72F3" w:rsidRPr="0090341E">
        <w:t>Obec na základe predloženia dokladov poplatok zníži podľa najnižšej sadzby alebo odpustí za obdobie, za ktoré poplatník správcovi dane preukáže na základe podkladov, že viac ako 90 dní v zdaňovacom období sa nezdržiava alebo nezdržiaval na území obce.</w:t>
      </w:r>
    </w:p>
    <w:p w:rsidR="0068223E" w:rsidRPr="0090341E" w:rsidRDefault="00355247" w:rsidP="00355247">
      <w:pPr>
        <w:autoSpaceDE w:val="0"/>
        <w:autoSpaceDN w:val="0"/>
        <w:adjustRightInd w:val="0"/>
        <w:ind w:left="567" w:hanging="425"/>
        <w:jc w:val="both"/>
      </w:pPr>
      <w:r w:rsidRPr="0090341E">
        <w:t xml:space="preserve">4)  </w:t>
      </w:r>
      <w:r w:rsidR="00AD72F3" w:rsidRPr="0090341E">
        <w:t xml:space="preserve">Podkladmi pre zníženie poplatku sú hodnoverné doklady, z ktorých jednoznačne vyplýva počet dní pobytu poplatníka mimo obce </w:t>
      </w:r>
      <w:r w:rsidR="00CF3542" w:rsidRPr="0090341E">
        <w:t>Bretka</w:t>
      </w:r>
      <w:r w:rsidR="00AD72F3" w:rsidRPr="0090341E">
        <w:t>, a to:</w:t>
      </w:r>
    </w:p>
    <w:p w:rsidR="0068223E" w:rsidRPr="0090341E" w:rsidRDefault="00AD72F3" w:rsidP="00355247">
      <w:pPr>
        <w:tabs>
          <w:tab w:val="left" w:pos="1134"/>
        </w:tabs>
        <w:autoSpaceDE w:val="0"/>
        <w:autoSpaceDN w:val="0"/>
        <w:adjustRightInd w:val="0"/>
        <w:ind w:leftChars="355" w:left="1133" w:hangingChars="117" w:hanging="281"/>
        <w:jc w:val="both"/>
      </w:pPr>
      <w:r w:rsidRPr="0090341E">
        <w:t>a</w:t>
      </w:r>
      <w:r w:rsidR="00355247" w:rsidRPr="0090341E">
        <w:t>)</w:t>
      </w:r>
      <w:r w:rsidRPr="0090341E">
        <w:t xml:space="preserve"> pri práci SR vykonávanej mimo územia obce potvrdenie zamestnávateľa o zamestnaní alebo pracovnú zmluvu alebo doklad o ubytovaní a čestné vyhlásenie poplatníka s uvedením počtu dní, ktoré sa zdržiaval mimo územia obce</w:t>
      </w:r>
      <w:r w:rsidR="00355247" w:rsidRPr="0090341E">
        <w:t>,</w:t>
      </w:r>
    </w:p>
    <w:p w:rsidR="0068223E" w:rsidRPr="0090341E" w:rsidRDefault="00AD72F3" w:rsidP="00355247">
      <w:pPr>
        <w:tabs>
          <w:tab w:val="left" w:pos="1134"/>
        </w:tabs>
        <w:autoSpaceDE w:val="0"/>
        <w:autoSpaceDN w:val="0"/>
        <w:adjustRightInd w:val="0"/>
        <w:ind w:leftChars="355" w:left="1133" w:hangingChars="117" w:hanging="281"/>
        <w:jc w:val="both"/>
      </w:pPr>
      <w:r w:rsidRPr="0090341E">
        <w:t>b</w:t>
      </w:r>
      <w:r w:rsidR="00355247" w:rsidRPr="0090341E">
        <w:t>)</w:t>
      </w:r>
      <w:r w:rsidRPr="0090341E">
        <w:t xml:space="preserve"> potvrdenie o prechodnom pobyte a čestné vyhlásenie poplatníka s uvedením počtu dní, ktoré sa zdržiaval mimo územia obce</w:t>
      </w:r>
    </w:p>
    <w:p w:rsidR="0068223E" w:rsidRPr="0090341E" w:rsidRDefault="00355247" w:rsidP="00CE3E5D">
      <w:pPr>
        <w:tabs>
          <w:tab w:val="left" w:pos="1134"/>
        </w:tabs>
        <w:autoSpaceDE w:val="0"/>
        <w:autoSpaceDN w:val="0"/>
        <w:adjustRightInd w:val="0"/>
        <w:ind w:leftChars="355" w:left="1133" w:hangingChars="117" w:hanging="281"/>
        <w:jc w:val="both"/>
      </w:pPr>
      <w:r w:rsidRPr="0090341E">
        <w:t xml:space="preserve">c)  </w:t>
      </w:r>
      <w:r w:rsidR="00AD72F3" w:rsidRPr="0090341E">
        <w:t>pri prerušovanom pobyte v zahraničí – potvrdenie od zamestnávateľa a čestné vyhlásenie poplatníka s uvedením počtu dní, ktoré sa zdržiaval mimo územia obce</w:t>
      </w:r>
    </w:p>
    <w:p w:rsidR="0068223E" w:rsidRPr="0090341E" w:rsidRDefault="00AD72F3" w:rsidP="00CE3E5D">
      <w:pPr>
        <w:pStyle w:val="Odsekzoznamu"/>
        <w:numPr>
          <w:ilvl w:val="0"/>
          <w:numId w:val="42"/>
        </w:numPr>
        <w:autoSpaceDE w:val="0"/>
        <w:autoSpaceDN w:val="0"/>
        <w:adjustRightInd w:val="0"/>
        <w:ind w:left="1134" w:hanging="283"/>
      </w:pPr>
      <w:r w:rsidRPr="0090341E">
        <w:t xml:space="preserve"> čestné vyhlásenie o tom, že sa poplatník na území obce nezdržiaval viac ako 90 dní v zdaňovacom období s uvedením dôvodu.</w:t>
      </w:r>
    </w:p>
    <w:p w:rsidR="00900A33" w:rsidRPr="0090341E" w:rsidRDefault="00900A33" w:rsidP="00900A33">
      <w:pPr>
        <w:pStyle w:val="Odsekzoznamu"/>
        <w:numPr>
          <w:ilvl w:val="0"/>
          <w:numId w:val="42"/>
        </w:numPr>
        <w:autoSpaceDE w:val="0"/>
        <w:autoSpaceDN w:val="0"/>
        <w:adjustRightInd w:val="0"/>
        <w:ind w:left="1134" w:hanging="283"/>
        <w:jc w:val="both"/>
      </w:pPr>
      <w:r w:rsidRPr="0090341E">
        <w:rPr>
          <w:shd w:val="clear" w:color="auto" w:fill="FDFCFA"/>
        </w:rPr>
        <w:t>poskytnutie údajov v rozsahu meno, priezvisko a dátum narodenia žiaka alebo študenta, ktoré sú potrebné na overenie statusu žiaka alebo študenta prostredníctvom príslušného informačného systému verejnej správy.</w:t>
      </w:r>
    </w:p>
    <w:p w:rsidR="00900A33" w:rsidRPr="0090341E" w:rsidRDefault="00900A33" w:rsidP="00900A33">
      <w:pPr>
        <w:pStyle w:val="Odsekzoznamu"/>
        <w:autoSpaceDE w:val="0"/>
        <w:autoSpaceDN w:val="0"/>
        <w:adjustRightInd w:val="0"/>
        <w:ind w:left="1134"/>
        <w:jc w:val="both"/>
        <w:rPr>
          <w:shd w:val="clear" w:color="auto" w:fill="FDFCFA"/>
        </w:rPr>
      </w:pPr>
    </w:p>
    <w:p w:rsidR="00900A33" w:rsidRPr="0090341E" w:rsidRDefault="00900A33" w:rsidP="00900A33">
      <w:pPr>
        <w:pStyle w:val="Odsekzoznamu"/>
        <w:autoSpaceDE w:val="0"/>
        <w:autoSpaceDN w:val="0"/>
        <w:adjustRightInd w:val="0"/>
        <w:ind w:left="1134"/>
        <w:jc w:val="both"/>
      </w:pPr>
    </w:p>
    <w:p w:rsidR="0068223E" w:rsidRPr="0090341E" w:rsidRDefault="00540BD9" w:rsidP="00540BD9">
      <w:pPr>
        <w:autoSpaceDE w:val="0"/>
        <w:autoSpaceDN w:val="0"/>
        <w:adjustRightInd w:val="0"/>
        <w:jc w:val="both"/>
      </w:pPr>
      <w:r w:rsidRPr="0090341E">
        <w:t xml:space="preserve">6) </w:t>
      </w:r>
      <w:r w:rsidR="00AD72F3" w:rsidRPr="0090341E">
        <w:t xml:space="preserve">Podkladmi pre odpustenie poplatku sú hodnoverné doklady, z ktorých jednoznačne vyplýva počet dní pobytu poplatníka mimo obce </w:t>
      </w:r>
      <w:r w:rsidR="00CF3542" w:rsidRPr="0090341E">
        <w:t>Bretka</w:t>
      </w:r>
      <w:r w:rsidR="00AD72F3" w:rsidRPr="0090341E">
        <w:t>, a to:</w:t>
      </w:r>
    </w:p>
    <w:p w:rsidR="0068223E" w:rsidRPr="0090341E" w:rsidRDefault="00AD72F3" w:rsidP="00540BD9">
      <w:pPr>
        <w:autoSpaceDE w:val="0"/>
        <w:autoSpaceDN w:val="0"/>
        <w:adjustRightInd w:val="0"/>
        <w:ind w:firstLineChars="400" w:firstLine="960"/>
        <w:jc w:val="both"/>
      </w:pPr>
      <w:r w:rsidRPr="0090341E">
        <w:t>a</w:t>
      </w:r>
      <w:r w:rsidR="00355247" w:rsidRPr="0090341E">
        <w:t>)</w:t>
      </w:r>
      <w:r w:rsidR="00540BD9" w:rsidRPr="0090341E">
        <w:t xml:space="preserve"> </w:t>
      </w:r>
      <w:r w:rsidRPr="0090341E">
        <w:t xml:space="preserve"> potvrdenie nápravno-výchovného zariadenia o výkone väzby alebo trestu</w:t>
      </w:r>
    </w:p>
    <w:p w:rsidR="0068223E" w:rsidRPr="0090341E" w:rsidRDefault="00AD72F3" w:rsidP="00540BD9">
      <w:pPr>
        <w:tabs>
          <w:tab w:val="left" w:pos="1276"/>
        </w:tabs>
        <w:autoSpaceDE w:val="0"/>
        <w:autoSpaceDN w:val="0"/>
        <w:adjustRightInd w:val="0"/>
        <w:ind w:leftChars="414" w:left="1275" w:hangingChars="117" w:hanging="281"/>
        <w:jc w:val="both"/>
      </w:pPr>
      <w:r w:rsidRPr="0090341E">
        <w:t>b</w:t>
      </w:r>
      <w:r w:rsidR="00355247" w:rsidRPr="0090341E">
        <w:t>)</w:t>
      </w:r>
      <w:r w:rsidRPr="0090341E">
        <w:t xml:space="preserve"> potvrdenie zariadenia poskytujúceho služby zdravotnej starostlivosti a sociálne služby pobytovou formou</w:t>
      </w:r>
      <w:r w:rsidR="00CE3E5D" w:rsidRPr="0090341E">
        <w:t>,</w:t>
      </w:r>
    </w:p>
    <w:p w:rsidR="0068223E" w:rsidRPr="0090341E" w:rsidRDefault="00AD72F3" w:rsidP="00540BD9">
      <w:pPr>
        <w:autoSpaceDE w:val="0"/>
        <w:autoSpaceDN w:val="0"/>
        <w:adjustRightInd w:val="0"/>
        <w:ind w:firstLineChars="400" w:firstLine="960"/>
        <w:jc w:val="both"/>
      </w:pPr>
      <w:r w:rsidRPr="0090341E">
        <w:t>c</w:t>
      </w:r>
      <w:r w:rsidR="00355247" w:rsidRPr="0090341E">
        <w:t>)</w:t>
      </w:r>
      <w:r w:rsidRPr="0090341E">
        <w:t xml:space="preserve"> pri dlhodobom pobyte na území iného štátu - potvrdenie o</w:t>
      </w:r>
      <w:r w:rsidR="00540BD9" w:rsidRPr="0090341E">
        <w:t> </w:t>
      </w:r>
      <w:r w:rsidRPr="0090341E">
        <w:t>pobyte</w:t>
      </w:r>
      <w:r w:rsidR="00540BD9" w:rsidRPr="0090341E">
        <w:t>.</w:t>
      </w:r>
    </w:p>
    <w:p w:rsidR="0068223E" w:rsidRPr="0090341E" w:rsidRDefault="0068223E">
      <w:pPr>
        <w:autoSpaceDE w:val="0"/>
        <w:autoSpaceDN w:val="0"/>
        <w:adjustRightInd w:val="0"/>
      </w:pPr>
    </w:p>
    <w:p w:rsidR="00540BD9" w:rsidRPr="0090341E" w:rsidRDefault="00540BD9">
      <w:pPr>
        <w:autoSpaceDE w:val="0"/>
        <w:autoSpaceDN w:val="0"/>
        <w:adjustRightInd w:val="0"/>
      </w:pPr>
    </w:p>
    <w:p w:rsidR="007628B1" w:rsidRDefault="007628B1">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Default="00013EF2">
      <w:pPr>
        <w:autoSpaceDE w:val="0"/>
        <w:autoSpaceDN w:val="0"/>
        <w:adjustRightInd w:val="0"/>
      </w:pPr>
    </w:p>
    <w:p w:rsidR="00013EF2" w:rsidRPr="0090341E" w:rsidRDefault="00013EF2">
      <w:pPr>
        <w:autoSpaceDE w:val="0"/>
        <w:autoSpaceDN w:val="0"/>
        <w:adjustRightInd w:val="0"/>
      </w:pPr>
    </w:p>
    <w:p w:rsidR="0068223E" w:rsidRPr="0090341E" w:rsidRDefault="00AD72F3">
      <w:pPr>
        <w:autoSpaceDE w:val="0"/>
        <w:autoSpaceDN w:val="0"/>
        <w:adjustRightInd w:val="0"/>
        <w:jc w:val="center"/>
        <w:rPr>
          <w:b/>
          <w:sz w:val="28"/>
          <w:szCs w:val="28"/>
        </w:rPr>
      </w:pPr>
      <w:r w:rsidRPr="0090341E">
        <w:rPr>
          <w:b/>
          <w:sz w:val="28"/>
          <w:szCs w:val="28"/>
        </w:rPr>
        <w:lastRenderedPageBreak/>
        <w:t>VIII. č a s ť</w:t>
      </w:r>
    </w:p>
    <w:p w:rsidR="0068223E" w:rsidRPr="0090341E" w:rsidRDefault="0068223E">
      <w:pPr>
        <w:autoSpaceDE w:val="0"/>
        <w:autoSpaceDN w:val="0"/>
        <w:adjustRightInd w:val="0"/>
        <w:jc w:val="center"/>
        <w:rPr>
          <w:b/>
        </w:rPr>
      </w:pPr>
    </w:p>
    <w:p w:rsidR="0068223E" w:rsidRPr="0090341E" w:rsidRDefault="00AD72F3">
      <w:pPr>
        <w:autoSpaceDE w:val="0"/>
        <w:autoSpaceDN w:val="0"/>
        <w:adjustRightInd w:val="0"/>
        <w:jc w:val="center"/>
        <w:rPr>
          <w:b/>
        </w:rPr>
      </w:pPr>
      <w:r w:rsidRPr="0090341E">
        <w:rPr>
          <w:b/>
        </w:rPr>
        <w:t>§ 44</w:t>
      </w:r>
    </w:p>
    <w:p w:rsidR="0068223E" w:rsidRPr="0090341E" w:rsidRDefault="00AD72F3">
      <w:pPr>
        <w:autoSpaceDE w:val="0"/>
        <w:autoSpaceDN w:val="0"/>
        <w:adjustRightInd w:val="0"/>
        <w:jc w:val="center"/>
        <w:rPr>
          <w:b/>
        </w:rPr>
      </w:pPr>
      <w:r w:rsidRPr="0090341E">
        <w:rPr>
          <w:b/>
        </w:rPr>
        <w:t>Spoločné a záverečné ustanovenia</w:t>
      </w:r>
    </w:p>
    <w:p w:rsidR="007628B1" w:rsidRPr="0090341E" w:rsidRDefault="00AD72F3" w:rsidP="007628B1">
      <w:pPr>
        <w:autoSpaceDE w:val="0"/>
        <w:autoSpaceDN w:val="0"/>
        <w:adjustRightInd w:val="0"/>
        <w:rPr>
          <w:b/>
          <w:sz w:val="20"/>
          <w:szCs w:val="20"/>
        </w:rPr>
      </w:pPr>
      <w:r w:rsidRPr="0090341E">
        <w:rPr>
          <w:b/>
        </w:rPr>
        <w:t xml:space="preserve"> </w:t>
      </w:r>
    </w:p>
    <w:p w:rsidR="0068223E" w:rsidRPr="0090341E" w:rsidRDefault="007628B1" w:rsidP="007628B1">
      <w:pPr>
        <w:autoSpaceDE w:val="0"/>
        <w:autoSpaceDN w:val="0"/>
        <w:adjustRightInd w:val="0"/>
        <w:ind w:left="567" w:hanging="425"/>
        <w:jc w:val="both"/>
        <w:rPr>
          <w:b/>
        </w:rPr>
      </w:pPr>
      <w:r w:rsidRPr="0090341E">
        <w:t>1)</w:t>
      </w:r>
      <w:r w:rsidRPr="0090341E">
        <w:rPr>
          <w:b/>
        </w:rPr>
        <w:t xml:space="preserve"> </w:t>
      </w:r>
      <w:r w:rsidR="005618C9" w:rsidRPr="0090341E">
        <w:rPr>
          <w:b/>
        </w:rPr>
        <w:t xml:space="preserve"> </w:t>
      </w:r>
      <w:r w:rsidR="00AD72F3" w:rsidRPr="0090341E">
        <w:t xml:space="preserve">Správu miestnych daní a miestneho poplatku vykonáva obec </w:t>
      </w:r>
      <w:r w:rsidR="00CF3542" w:rsidRPr="0090341E">
        <w:t>Bretka</w:t>
      </w:r>
      <w:r w:rsidR="00AD72F3" w:rsidRPr="0090341E">
        <w:t xml:space="preserve"> prostredníctvom starostu obce a poverených zamestnancov obce </w:t>
      </w:r>
      <w:r w:rsidR="00CF3542" w:rsidRPr="0090341E">
        <w:t>Bretka</w:t>
      </w:r>
      <w:r w:rsidR="00AD72F3" w:rsidRPr="0090341E">
        <w:t>.</w:t>
      </w:r>
    </w:p>
    <w:p w:rsidR="007628B1" w:rsidRPr="0090341E" w:rsidRDefault="007628B1" w:rsidP="007628B1">
      <w:pPr>
        <w:autoSpaceDE w:val="0"/>
        <w:autoSpaceDN w:val="0"/>
        <w:adjustRightInd w:val="0"/>
        <w:ind w:left="567" w:hanging="425"/>
        <w:jc w:val="both"/>
      </w:pPr>
      <w:r w:rsidRPr="0090341E">
        <w:t xml:space="preserve">2)  </w:t>
      </w:r>
      <w:r w:rsidR="00AD72F3" w:rsidRPr="0090341E">
        <w:t xml:space="preserve">Postavenie povereného zamestnanca obce - správcu dane z nehnuteľnosti nemá hlavný kontrolór obce </w:t>
      </w:r>
      <w:r w:rsidR="00CF3542" w:rsidRPr="0090341E">
        <w:t>Bretka</w:t>
      </w:r>
      <w:r w:rsidRPr="0090341E">
        <w:t>.</w:t>
      </w:r>
    </w:p>
    <w:p w:rsidR="0068223E" w:rsidRPr="0090341E" w:rsidRDefault="007628B1" w:rsidP="007628B1">
      <w:pPr>
        <w:autoSpaceDE w:val="0"/>
        <w:autoSpaceDN w:val="0"/>
        <w:adjustRightInd w:val="0"/>
        <w:ind w:left="567" w:hanging="425"/>
        <w:jc w:val="both"/>
      </w:pPr>
      <w:r w:rsidRPr="0090341E">
        <w:t xml:space="preserve">3)  </w:t>
      </w:r>
      <w:r w:rsidR="00AD72F3" w:rsidRPr="0090341E">
        <w:t xml:space="preserve">Pokiaľ v tomto </w:t>
      </w:r>
      <w:r w:rsidRPr="0090341E">
        <w:t>VZN</w:t>
      </w:r>
      <w:r w:rsidR="00AD72F3" w:rsidRPr="0090341E">
        <w:t xml:space="preserve"> nie je podrobnejšia úprava, odkazuje sa na zákon č.582/2004 Z. z. o miestnych daniach a miestnom poplatku za komunálne odpady a drobné stavebné odpady v znení neskorších predpisov a zákona č. 563/2009 Z. z. o správe daní /daňový poriadok/ a o zmene a doplnení niektorých zákonov v znení neskorších predpisov.</w:t>
      </w:r>
    </w:p>
    <w:p w:rsidR="0068223E" w:rsidRPr="0090341E" w:rsidRDefault="007628B1" w:rsidP="007628B1">
      <w:pPr>
        <w:autoSpaceDE w:val="0"/>
        <w:autoSpaceDN w:val="0"/>
        <w:adjustRightInd w:val="0"/>
        <w:ind w:left="567" w:hanging="425"/>
        <w:jc w:val="both"/>
      </w:pPr>
      <w:r w:rsidRPr="0090341E">
        <w:t xml:space="preserve">4) </w:t>
      </w:r>
      <w:r w:rsidR="00AD72F3" w:rsidRPr="0090341E">
        <w:t xml:space="preserve">Zmeny a doplnky tohto všeobecne záväzného nariadenia schvaľuje Obecné </w:t>
      </w:r>
      <w:r w:rsidRPr="0090341E">
        <w:t>z</w:t>
      </w:r>
      <w:r w:rsidR="00AD72F3" w:rsidRPr="0090341E">
        <w:t>astupiteľstvo v </w:t>
      </w:r>
      <w:r w:rsidR="00540BD9" w:rsidRPr="0090341E">
        <w:t>Bretke</w:t>
      </w:r>
      <w:r w:rsidR="005618C9" w:rsidRPr="0090341E">
        <w:t>.</w:t>
      </w:r>
    </w:p>
    <w:p w:rsidR="005618C9" w:rsidRPr="0090341E" w:rsidRDefault="005618C9" w:rsidP="007628B1">
      <w:pPr>
        <w:autoSpaceDE w:val="0"/>
        <w:autoSpaceDN w:val="0"/>
        <w:adjustRightInd w:val="0"/>
        <w:ind w:left="567" w:hanging="425"/>
        <w:jc w:val="both"/>
        <w:rPr>
          <w:strike/>
        </w:rPr>
      </w:pPr>
      <w:r w:rsidRPr="0090341E">
        <w:t>5)   Na tomto VZN sa uznieslo Obecné zastupiteľstvo v </w:t>
      </w:r>
      <w:r w:rsidR="00540BD9" w:rsidRPr="0090341E">
        <w:t>Bretke</w:t>
      </w:r>
      <w:r w:rsidR="0090341E">
        <w:t xml:space="preserve"> dňa </w:t>
      </w:r>
      <w:r w:rsidR="00013EF2">
        <w:t>....................</w:t>
      </w:r>
      <w:r w:rsidRPr="0090341E">
        <w:t xml:space="preserve"> a nadobúda účinnosť dňom 01.01.202</w:t>
      </w:r>
      <w:r w:rsidR="00013EF2">
        <w:t>5</w:t>
      </w:r>
      <w:r w:rsidRPr="0090341E">
        <w:t>.</w:t>
      </w:r>
    </w:p>
    <w:p w:rsidR="0068223E" w:rsidRPr="0090341E" w:rsidRDefault="005618C9" w:rsidP="007628B1">
      <w:pPr>
        <w:autoSpaceDE w:val="0"/>
        <w:autoSpaceDN w:val="0"/>
        <w:adjustRightInd w:val="0"/>
        <w:ind w:left="567" w:hanging="425"/>
        <w:jc w:val="both"/>
      </w:pPr>
      <w:r w:rsidRPr="0090341E">
        <w:t>6)</w:t>
      </w:r>
      <w:r w:rsidR="007628B1" w:rsidRPr="0090341E">
        <w:t xml:space="preserve">  </w:t>
      </w:r>
      <w:r w:rsidR="00AD72F3" w:rsidRPr="0090341E">
        <w:t xml:space="preserve">Týmto VZN sa ruší Všeobecne záväzné nariadenie č. </w:t>
      </w:r>
      <w:r w:rsidR="00013EF2">
        <w:t>1/2024</w:t>
      </w:r>
      <w:r w:rsidR="00AD72F3" w:rsidRPr="0090341E">
        <w:t xml:space="preserve"> o miestnych daniach a miestom poplatku za komunálne odpady a drobné stavebné odpady na území obce </w:t>
      </w:r>
      <w:r w:rsidR="00CF3542" w:rsidRPr="0090341E">
        <w:t>Bretka</w:t>
      </w:r>
      <w:r w:rsidR="00AD72F3" w:rsidRPr="0090341E">
        <w:t xml:space="preserve">. </w:t>
      </w:r>
    </w:p>
    <w:p w:rsidR="0068223E" w:rsidRPr="0090341E" w:rsidRDefault="0068223E" w:rsidP="007628B1">
      <w:pPr>
        <w:autoSpaceDE w:val="0"/>
        <w:autoSpaceDN w:val="0"/>
        <w:adjustRightInd w:val="0"/>
        <w:jc w:val="both"/>
      </w:pPr>
    </w:p>
    <w:p w:rsidR="0068223E" w:rsidRPr="0090341E" w:rsidRDefault="0068223E" w:rsidP="007628B1">
      <w:pPr>
        <w:autoSpaceDE w:val="0"/>
        <w:autoSpaceDN w:val="0"/>
        <w:adjustRightInd w:val="0"/>
        <w:jc w:val="both"/>
      </w:pPr>
    </w:p>
    <w:p w:rsidR="0068223E" w:rsidRPr="0090341E" w:rsidRDefault="00AD72F3">
      <w:pPr>
        <w:autoSpaceDE w:val="0"/>
        <w:autoSpaceDN w:val="0"/>
        <w:adjustRightInd w:val="0"/>
      </w:pPr>
      <w:r w:rsidRPr="0090341E">
        <w:t>V</w:t>
      </w:r>
      <w:r w:rsidR="00540BD9" w:rsidRPr="0090341E">
        <w:t xml:space="preserve"> Bretke, </w:t>
      </w:r>
      <w:r w:rsidRPr="0090341E">
        <w:t xml:space="preserve">dňa </w:t>
      </w:r>
      <w:r w:rsidR="00BF1975" w:rsidRPr="0090341E">
        <w:t>2</w:t>
      </w:r>
      <w:r w:rsidR="00013EF2">
        <w:t>7</w:t>
      </w:r>
      <w:r w:rsidR="00A431AE">
        <w:t>.</w:t>
      </w:r>
      <w:r w:rsidR="00013EF2">
        <w:t xml:space="preserve"> 11</w:t>
      </w:r>
      <w:r w:rsidRPr="0090341E">
        <w:t>.</w:t>
      </w:r>
      <w:r w:rsidR="00013EF2">
        <w:t xml:space="preserve"> 2024</w:t>
      </w:r>
    </w:p>
    <w:p w:rsidR="007628B1" w:rsidRPr="0090341E" w:rsidRDefault="00AD72F3">
      <w:pPr>
        <w:autoSpaceDE w:val="0"/>
        <w:autoSpaceDN w:val="0"/>
        <w:adjustRightInd w:val="0"/>
      </w:pPr>
      <w:r w:rsidRPr="0090341E">
        <w:t xml:space="preserve">                                                                            </w:t>
      </w:r>
    </w:p>
    <w:p w:rsidR="007628B1" w:rsidRPr="0090341E" w:rsidRDefault="00AD72F3">
      <w:pPr>
        <w:autoSpaceDE w:val="0"/>
        <w:autoSpaceDN w:val="0"/>
        <w:adjustRightInd w:val="0"/>
      </w:pPr>
      <w:r w:rsidRPr="0090341E">
        <w:t xml:space="preserve">     </w:t>
      </w:r>
    </w:p>
    <w:p w:rsidR="007628B1" w:rsidRPr="0090341E" w:rsidRDefault="007628B1">
      <w:pPr>
        <w:autoSpaceDE w:val="0"/>
        <w:autoSpaceDN w:val="0"/>
        <w:adjustRightInd w:val="0"/>
      </w:pPr>
    </w:p>
    <w:p w:rsidR="0068223E" w:rsidRPr="0090341E" w:rsidRDefault="00AD72F3" w:rsidP="007628B1">
      <w:pPr>
        <w:autoSpaceDE w:val="0"/>
        <w:autoSpaceDN w:val="0"/>
        <w:adjustRightInd w:val="0"/>
        <w:ind w:left="4963" w:firstLine="709"/>
      </w:pPr>
      <w:r w:rsidRPr="0090341E">
        <w:t xml:space="preserve">  </w:t>
      </w:r>
      <w:r w:rsidR="007628B1" w:rsidRPr="0090341E">
        <w:t xml:space="preserve"> </w:t>
      </w:r>
      <w:r w:rsidRPr="0090341E">
        <w:t xml:space="preserve">  </w:t>
      </w:r>
      <w:r w:rsidR="00540BD9" w:rsidRPr="0090341E">
        <w:t>Mária Vajda Susányi</w:t>
      </w:r>
    </w:p>
    <w:p w:rsidR="0068223E" w:rsidRPr="00464578" w:rsidRDefault="00AD72F3">
      <w:pPr>
        <w:autoSpaceDE w:val="0"/>
        <w:autoSpaceDN w:val="0"/>
        <w:adjustRightInd w:val="0"/>
      </w:pPr>
      <w:r w:rsidRPr="0090341E">
        <w:t xml:space="preserve">                                                                                         </w:t>
      </w:r>
      <w:r w:rsidR="007628B1" w:rsidRPr="0090341E">
        <w:tab/>
      </w:r>
      <w:r w:rsidR="00540BD9" w:rsidRPr="0090341E">
        <w:t xml:space="preserve">           </w:t>
      </w:r>
      <w:r w:rsidRPr="0090341E">
        <w:t>starosta obce</w:t>
      </w:r>
    </w:p>
    <w:p w:rsidR="0068223E" w:rsidRPr="00464578" w:rsidRDefault="0068223E">
      <w:pPr>
        <w:autoSpaceDE w:val="0"/>
        <w:autoSpaceDN w:val="0"/>
        <w:adjustRightInd w:val="0"/>
      </w:pPr>
    </w:p>
    <w:p w:rsidR="0068223E" w:rsidRPr="00464578" w:rsidRDefault="0068223E"/>
    <w:sectPr w:rsidR="0068223E" w:rsidRPr="00464578" w:rsidSect="00D85A34">
      <w:footerReference w:type="default" r:id="rId24"/>
      <w:pgSz w:w="11906" w:h="16838"/>
      <w:pgMar w:top="1417" w:right="1417" w:bottom="1135" w:left="1417" w:header="708" w:footer="5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4E1" w:rsidRDefault="004154E1" w:rsidP="00D85A34">
      <w:r>
        <w:separator/>
      </w:r>
    </w:p>
  </w:endnote>
  <w:endnote w:type="continuationSeparator" w:id="0">
    <w:p w:rsidR="004154E1" w:rsidRDefault="004154E1" w:rsidP="00D85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8688"/>
      <w:docPartObj>
        <w:docPartGallery w:val="Page Numbers (Bottom of Page)"/>
        <w:docPartUnique/>
      </w:docPartObj>
    </w:sdtPr>
    <w:sdtContent>
      <w:sdt>
        <w:sdtPr>
          <w:id w:val="908417044"/>
          <w:docPartObj>
            <w:docPartGallery w:val="Page Numbers (Top of Page)"/>
            <w:docPartUnique/>
          </w:docPartObj>
        </w:sdtPr>
        <w:sdtContent>
          <w:p w:rsidR="00013EF2" w:rsidRDefault="00013EF2">
            <w:pPr>
              <w:pStyle w:val="Pta"/>
              <w:jc w:val="right"/>
            </w:pPr>
            <w:r>
              <w:t xml:space="preserve">Strana </w:t>
            </w:r>
            <w:r>
              <w:rPr>
                <w:b/>
              </w:rPr>
              <w:fldChar w:fldCharType="begin"/>
            </w:r>
            <w:r>
              <w:rPr>
                <w:b/>
              </w:rPr>
              <w:instrText>PAGE</w:instrText>
            </w:r>
            <w:r>
              <w:rPr>
                <w:b/>
              </w:rPr>
              <w:fldChar w:fldCharType="separate"/>
            </w:r>
            <w:r w:rsidR="0041081F">
              <w:rPr>
                <w:b/>
                <w:noProof/>
              </w:rPr>
              <w:t>1</w:t>
            </w:r>
            <w:r>
              <w:rPr>
                <w:b/>
              </w:rPr>
              <w:fldChar w:fldCharType="end"/>
            </w:r>
            <w:r>
              <w:t xml:space="preserve"> z </w:t>
            </w:r>
            <w:r>
              <w:rPr>
                <w:b/>
              </w:rPr>
              <w:fldChar w:fldCharType="begin"/>
            </w:r>
            <w:r>
              <w:rPr>
                <w:b/>
              </w:rPr>
              <w:instrText>NUMPAGES</w:instrText>
            </w:r>
            <w:r>
              <w:rPr>
                <w:b/>
              </w:rPr>
              <w:fldChar w:fldCharType="separate"/>
            </w:r>
            <w:r w:rsidR="0041081F">
              <w:rPr>
                <w:b/>
                <w:noProof/>
              </w:rPr>
              <w:t>15</w:t>
            </w:r>
            <w:r>
              <w:rPr>
                <w:b/>
              </w:rPr>
              <w:fldChar w:fldCharType="end"/>
            </w:r>
          </w:p>
        </w:sdtContent>
      </w:sdt>
    </w:sdtContent>
  </w:sdt>
  <w:p w:rsidR="00013EF2" w:rsidRDefault="00013EF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4E1" w:rsidRDefault="004154E1" w:rsidP="00D85A34">
      <w:r>
        <w:separator/>
      </w:r>
    </w:p>
  </w:footnote>
  <w:footnote w:type="continuationSeparator" w:id="0">
    <w:p w:rsidR="004154E1" w:rsidRDefault="004154E1" w:rsidP="00D85A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35C0E"/>
    <w:multiLevelType w:val="hybridMultilevel"/>
    <w:tmpl w:val="D032BFEA"/>
    <w:lvl w:ilvl="0" w:tplc="AEAA2480">
      <w:start w:val="1"/>
      <w:numFmt w:val="decimal"/>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1">
    <w:nsid w:val="079C1096"/>
    <w:multiLevelType w:val="hybridMultilevel"/>
    <w:tmpl w:val="622464F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873642D"/>
    <w:multiLevelType w:val="hybridMultilevel"/>
    <w:tmpl w:val="8A148A20"/>
    <w:lvl w:ilvl="0" w:tplc="954ABE28">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nsid w:val="08F8354F"/>
    <w:multiLevelType w:val="multilevel"/>
    <w:tmpl w:val="AA44A79A"/>
    <w:lvl w:ilvl="0">
      <w:start w:val="1"/>
      <w:numFmt w:val="decimal"/>
      <w:lvlText w:val="%1)"/>
      <w:lvlJc w:val="left"/>
      <w:pPr>
        <w:tabs>
          <w:tab w:val="left" w:pos="720"/>
        </w:tabs>
        <w:ind w:left="720" w:hanging="360"/>
      </w:pPr>
      <w:rPr>
        <w:rFonts w:hint="default"/>
      </w:rPr>
    </w:lvl>
    <w:lvl w:ilvl="1">
      <w:start w:val="1"/>
      <w:numFmt w:val="decimal"/>
      <w:lvlText w:val="%2)"/>
      <w:lvlJc w:val="left"/>
      <w:pPr>
        <w:tabs>
          <w:tab w:val="left" w:pos="1440"/>
        </w:tabs>
        <w:ind w:left="1440" w:hanging="360"/>
      </w:pPr>
      <w:rPr>
        <w:rFonts w:ascii="Times New Roman" w:eastAsia="Times New Roman" w:hAnsi="Times New Roman" w:cs="Times New Roman"/>
      </w:rPr>
    </w:lvl>
    <w:lvl w:ilvl="2">
      <w:start w:val="1"/>
      <w:numFmt w:val="decimal"/>
      <w:lvlText w:val="(%3)"/>
      <w:lvlJc w:val="left"/>
      <w:pPr>
        <w:tabs>
          <w:tab w:val="left" w:pos="2655"/>
        </w:tabs>
        <w:ind w:left="2655" w:hanging="675"/>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0A8F45C6"/>
    <w:multiLevelType w:val="hybridMultilevel"/>
    <w:tmpl w:val="3E884C0E"/>
    <w:lvl w:ilvl="0" w:tplc="13945AEA">
      <w:start w:val="1"/>
      <w:numFmt w:val="decimal"/>
      <w:lvlText w:val="%1)"/>
      <w:lvlJc w:val="left"/>
      <w:pPr>
        <w:ind w:left="927" w:hanging="360"/>
      </w:pPr>
      <w:rPr>
        <w:rFonts w:ascii="Times New Roman" w:hAnsi="Times New Roman" w:cs="Times New Roman"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5">
    <w:nsid w:val="0CBF2072"/>
    <w:multiLevelType w:val="hybridMultilevel"/>
    <w:tmpl w:val="71740E96"/>
    <w:lvl w:ilvl="0" w:tplc="01823B18">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nsid w:val="0D5F34BD"/>
    <w:multiLevelType w:val="hybridMultilevel"/>
    <w:tmpl w:val="5EDA40F8"/>
    <w:lvl w:ilvl="0" w:tplc="CBF4C4D2">
      <w:start w:val="1"/>
      <w:numFmt w:val="decimal"/>
      <w:lvlText w:val="%1)"/>
      <w:lvlJc w:val="left"/>
      <w:pPr>
        <w:ind w:left="927" w:hanging="360"/>
      </w:pPr>
      <w:rPr>
        <w:rFonts w:ascii="Times New Roman" w:hAnsi="Times New Roman"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nsid w:val="0DA65E78"/>
    <w:multiLevelType w:val="hybridMultilevel"/>
    <w:tmpl w:val="12A48070"/>
    <w:lvl w:ilvl="0" w:tplc="C3E26484">
      <w:start w:val="1"/>
      <w:numFmt w:val="decimal"/>
      <w:lvlText w:val="%1)"/>
      <w:lvlJc w:val="left"/>
      <w:pPr>
        <w:ind w:left="960" w:hanging="360"/>
      </w:pPr>
      <w:rPr>
        <w:rFonts w:ascii="Times New Roman" w:hAnsi="Times New Roman" w:cs="Times New Roman" w:hint="default"/>
        <w:sz w:val="24"/>
        <w:szCs w:val="24"/>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8">
    <w:nsid w:val="12882E93"/>
    <w:multiLevelType w:val="hybridMultilevel"/>
    <w:tmpl w:val="47B0BD38"/>
    <w:lvl w:ilvl="0" w:tplc="10B670D6">
      <w:start w:val="5"/>
      <w:numFmt w:val="decimal"/>
      <w:lvlText w:val="%1)"/>
      <w:lvlJc w:val="left"/>
      <w:pPr>
        <w:ind w:left="1200" w:hanging="360"/>
      </w:pPr>
      <w:rPr>
        <w:rFonts w:hint="default"/>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9">
    <w:nsid w:val="170B2475"/>
    <w:multiLevelType w:val="hybridMultilevel"/>
    <w:tmpl w:val="C5FA894A"/>
    <w:lvl w:ilvl="0" w:tplc="DA2094B0">
      <w:start w:val="1"/>
      <w:numFmt w:val="decimal"/>
      <w:lvlText w:val="%1)"/>
      <w:lvlJc w:val="left"/>
      <w:pPr>
        <w:ind w:left="927" w:hanging="360"/>
      </w:pPr>
      <w:rPr>
        <w:rFonts w:ascii="Times New Roman" w:hAnsi="Times New Roman" w:cs="Times New Roman"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nsid w:val="19103F32"/>
    <w:multiLevelType w:val="hybridMultilevel"/>
    <w:tmpl w:val="3A1222F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EB53735"/>
    <w:multiLevelType w:val="hybridMultilevel"/>
    <w:tmpl w:val="544C831A"/>
    <w:lvl w:ilvl="0" w:tplc="21A05C6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nsid w:val="258D4F20"/>
    <w:multiLevelType w:val="hybridMultilevel"/>
    <w:tmpl w:val="8B1C3220"/>
    <w:lvl w:ilvl="0" w:tplc="4F10929A">
      <w:start w:val="1"/>
      <w:numFmt w:val="decimal"/>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13">
    <w:nsid w:val="28E34062"/>
    <w:multiLevelType w:val="hybridMultilevel"/>
    <w:tmpl w:val="F23224E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99626F5"/>
    <w:multiLevelType w:val="hybridMultilevel"/>
    <w:tmpl w:val="907C8E04"/>
    <w:lvl w:ilvl="0" w:tplc="3034CB2A">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5">
    <w:nsid w:val="29BB1A8D"/>
    <w:multiLevelType w:val="hybridMultilevel"/>
    <w:tmpl w:val="BE6CAA42"/>
    <w:lvl w:ilvl="0" w:tplc="24461D20">
      <w:start w:val="1"/>
      <w:numFmt w:val="decimal"/>
      <w:lvlText w:val="%1)"/>
      <w:lvlJc w:val="left"/>
      <w:pPr>
        <w:ind w:left="960" w:hanging="360"/>
      </w:pPr>
      <w:rPr>
        <w:rFonts w:ascii="Verdana" w:hAnsi="Verdana" w:hint="default"/>
        <w:sz w:val="20"/>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6">
    <w:nsid w:val="2BEC419E"/>
    <w:multiLevelType w:val="hybridMultilevel"/>
    <w:tmpl w:val="27A89B68"/>
    <w:lvl w:ilvl="0" w:tplc="B0C4C3D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2E8E3BD8"/>
    <w:multiLevelType w:val="hybridMultilevel"/>
    <w:tmpl w:val="A20C4E9A"/>
    <w:lvl w:ilvl="0" w:tplc="9DBA7FA0">
      <w:start w:val="1"/>
      <w:numFmt w:val="decimal"/>
      <w:lvlText w:val="%1)"/>
      <w:lvlJc w:val="left"/>
      <w:pPr>
        <w:ind w:left="860" w:hanging="360"/>
      </w:pPr>
      <w:rPr>
        <w:rFonts w:hint="default"/>
      </w:rPr>
    </w:lvl>
    <w:lvl w:ilvl="1" w:tplc="04050019" w:tentative="1">
      <w:start w:val="1"/>
      <w:numFmt w:val="lowerLetter"/>
      <w:lvlText w:val="%2."/>
      <w:lvlJc w:val="left"/>
      <w:pPr>
        <w:ind w:left="1580" w:hanging="360"/>
      </w:pPr>
    </w:lvl>
    <w:lvl w:ilvl="2" w:tplc="0405001B" w:tentative="1">
      <w:start w:val="1"/>
      <w:numFmt w:val="lowerRoman"/>
      <w:lvlText w:val="%3."/>
      <w:lvlJc w:val="right"/>
      <w:pPr>
        <w:ind w:left="2300" w:hanging="180"/>
      </w:pPr>
    </w:lvl>
    <w:lvl w:ilvl="3" w:tplc="0405000F" w:tentative="1">
      <w:start w:val="1"/>
      <w:numFmt w:val="decimal"/>
      <w:lvlText w:val="%4."/>
      <w:lvlJc w:val="left"/>
      <w:pPr>
        <w:ind w:left="3020" w:hanging="360"/>
      </w:pPr>
    </w:lvl>
    <w:lvl w:ilvl="4" w:tplc="04050019" w:tentative="1">
      <w:start w:val="1"/>
      <w:numFmt w:val="lowerLetter"/>
      <w:lvlText w:val="%5."/>
      <w:lvlJc w:val="left"/>
      <w:pPr>
        <w:ind w:left="3740" w:hanging="360"/>
      </w:pPr>
    </w:lvl>
    <w:lvl w:ilvl="5" w:tplc="0405001B" w:tentative="1">
      <w:start w:val="1"/>
      <w:numFmt w:val="lowerRoman"/>
      <w:lvlText w:val="%6."/>
      <w:lvlJc w:val="right"/>
      <w:pPr>
        <w:ind w:left="4460" w:hanging="180"/>
      </w:pPr>
    </w:lvl>
    <w:lvl w:ilvl="6" w:tplc="0405000F" w:tentative="1">
      <w:start w:val="1"/>
      <w:numFmt w:val="decimal"/>
      <w:lvlText w:val="%7."/>
      <w:lvlJc w:val="left"/>
      <w:pPr>
        <w:ind w:left="5180" w:hanging="360"/>
      </w:pPr>
    </w:lvl>
    <w:lvl w:ilvl="7" w:tplc="04050019" w:tentative="1">
      <w:start w:val="1"/>
      <w:numFmt w:val="lowerLetter"/>
      <w:lvlText w:val="%8."/>
      <w:lvlJc w:val="left"/>
      <w:pPr>
        <w:ind w:left="5900" w:hanging="360"/>
      </w:pPr>
    </w:lvl>
    <w:lvl w:ilvl="8" w:tplc="0405001B" w:tentative="1">
      <w:start w:val="1"/>
      <w:numFmt w:val="lowerRoman"/>
      <w:lvlText w:val="%9."/>
      <w:lvlJc w:val="right"/>
      <w:pPr>
        <w:ind w:left="6620" w:hanging="180"/>
      </w:pPr>
    </w:lvl>
  </w:abstractNum>
  <w:abstractNum w:abstractNumId="18">
    <w:nsid w:val="374809F1"/>
    <w:multiLevelType w:val="hybridMultilevel"/>
    <w:tmpl w:val="56E2AB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8820A43"/>
    <w:multiLevelType w:val="hybridMultilevel"/>
    <w:tmpl w:val="B65A42A0"/>
    <w:lvl w:ilvl="0" w:tplc="9D86B170">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nsid w:val="393A164A"/>
    <w:multiLevelType w:val="hybridMultilevel"/>
    <w:tmpl w:val="238887B6"/>
    <w:lvl w:ilvl="0" w:tplc="C2782650">
      <w:start w:val="1"/>
      <w:numFmt w:val="lowerLetter"/>
      <w:lvlText w:val="%1)"/>
      <w:lvlJc w:val="left"/>
      <w:pPr>
        <w:ind w:left="1080" w:hanging="360"/>
      </w:pPr>
      <w:rPr>
        <w:rFonts w:ascii="Arial" w:eastAsia="Times New Roman" w:hAnsi="Arial" w:cs="Aria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nsid w:val="3BD10C6F"/>
    <w:multiLevelType w:val="multilevel"/>
    <w:tmpl w:val="3BD10C6F"/>
    <w:lvl w:ilvl="0">
      <w:start w:val="3"/>
      <w:numFmt w:val="upperRoman"/>
      <w:lvlText w:val="%1."/>
      <w:lvlJc w:val="left"/>
      <w:pPr>
        <w:ind w:left="4275" w:hanging="1080"/>
      </w:pPr>
      <w:rPr>
        <w:rFonts w:hint="default"/>
      </w:rPr>
    </w:lvl>
    <w:lvl w:ilvl="1">
      <w:start w:val="1"/>
      <w:numFmt w:val="lowerLetter"/>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22">
    <w:nsid w:val="3CB6599C"/>
    <w:multiLevelType w:val="hybridMultilevel"/>
    <w:tmpl w:val="F7201C3E"/>
    <w:lvl w:ilvl="0" w:tplc="D138CC36">
      <w:start w:val="1"/>
      <w:numFmt w:val="lowerLetter"/>
      <w:lvlText w:val="%1)"/>
      <w:lvlJc w:val="left"/>
      <w:pPr>
        <w:ind w:left="1208" w:hanging="360"/>
      </w:pPr>
      <w:rPr>
        <w:rFonts w:hint="default"/>
        <w:b w:val="0"/>
        <w:i w:val="0"/>
      </w:rPr>
    </w:lvl>
    <w:lvl w:ilvl="1" w:tplc="04050019">
      <w:start w:val="1"/>
      <w:numFmt w:val="lowerLetter"/>
      <w:lvlText w:val="%2."/>
      <w:lvlJc w:val="left"/>
      <w:pPr>
        <w:ind w:left="1928" w:hanging="360"/>
      </w:pPr>
    </w:lvl>
    <w:lvl w:ilvl="2" w:tplc="0405001B" w:tentative="1">
      <w:start w:val="1"/>
      <w:numFmt w:val="lowerRoman"/>
      <w:lvlText w:val="%3."/>
      <w:lvlJc w:val="right"/>
      <w:pPr>
        <w:ind w:left="2648" w:hanging="180"/>
      </w:pPr>
    </w:lvl>
    <w:lvl w:ilvl="3" w:tplc="0405000F" w:tentative="1">
      <w:start w:val="1"/>
      <w:numFmt w:val="decimal"/>
      <w:lvlText w:val="%4."/>
      <w:lvlJc w:val="left"/>
      <w:pPr>
        <w:ind w:left="3368" w:hanging="360"/>
      </w:pPr>
    </w:lvl>
    <w:lvl w:ilvl="4" w:tplc="04050019" w:tentative="1">
      <w:start w:val="1"/>
      <w:numFmt w:val="lowerLetter"/>
      <w:lvlText w:val="%5."/>
      <w:lvlJc w:val="left"/>
      <w:pPr>
        <w:ind w:left="4088" w:hanging="360"/>
      </w:pPr>
    </w:lvl>
    <w:lvl w:ilvl="5" w:tplc="0405001B" w:tentative="1">
      <w:start w:val="1"/>
      <w:numFmt w:val="lowerRoman"/>
      <w:lvlText w:val="%6."/>
      <w:lvlJc w:val="right"/>
      <w:pPr>
        <w:ind w:left="4808" w:hanging="180"/>
      </w:pPr>
    </w:lvl>
    <w:lvl w:ilvl="6" w:tplc="0405000F" w:tentative="1">
      <w:start w:val="1"/>
      <w:numFmt w:val="decimal"/>
      <w:lvlText w:val="%7."/>
      <w:lvlJc w:val="left"/>
      <w:pPr>
        <w:ind w:left="5528" w:hanging="360"/>
      </w:pPr>
    </w:lvl>
    <w:lvl w:ilvl="7" w:tplc="04050019" w:tentative="1">
      <w:start w:val="1"/>
      <w:numFmt w:val="lowerLetter"/>
      <w:lvlText w:val="%8."/>
      <w:lvlJc w:val="left"/>
      <w:pPr>
        <w:ind w:left="6248" w:hanging="360"/>
      </w:pPr>
    </w:lvl>
    <w:lvl w:ilvl="8" w:tplc="0405001B" w:tentative="1">
      <w:start w:val="1"/>
      <w:numFmt w:val="lowerRoman"/>
      <w:lvlText w:val="%9."/>
      <w:lvlJc w:val="right"/>
      <w:pPr>
        <w:ind w:left="6968" w:hanging="180"/>
      </w:pPr>
    </w:lvl>
  </w:abstractNum>
  <w:abstractNum w:abstractNumId="23">
    <w:nsid w:val="3E435ACD"/>
    <w:multiLevelType w:val="hybridMultilevel"/>
    <w:tmpl w:val="E63AF3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5867BB5"/>
    <w:multiLevelType w:val="hybridMultilevel"/>
    <w:tmpl w:val="15386D0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9923564"/>
    <w:multiLevelType w:val="hybridMultilevel"/>
    <w:tmpl w:val="98405F8E"/>
    <w:lvl w:ilvl="0" w:tplc="D28A8A9A">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6">
    <w:nsid w:val="4BE140A4"/>
    <w:multiLevelType w:val="hybridMultilevel"/>
    <w:tmpl w:val="51326BE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C4F3002"/>
    <w:multiLevelType w:val="hybridMultilevel"/>
    <w:tmpl w:val="BFD87960"/>
    <w:lvl w:ilvl="0" w:tplc="947CBD60">
      <w:start w:val="1"/>
      <w:numFmt w:val="decimal"/>
      <w:lvlText w:val="%1)"/>
      <w:lvlJc w:val="left"/>
      <w:pPr>
        <w:ind w:left="860" w:hanging="360"/>
      </w:pPr>
      <w:rPr>
        <w:rFonts w:hint="default"/>
      </w:rPr>
    </w:lvl>
    <w:lvl w:ilvl="1" w:tplc="04050019" w:tentative="1">
      <w:start w:val="1"/>
      <w:numFmt w:val="lowerLetter"/>
      <w:lvlText w:val="%2."/>
      <w:lvlJc w:val="left"/>
      <w:pPr>
        <w:ind w:left="1580" w:hanging="360"/>
      </w:pPr>
    </w:lvl>
    <w:lvl w:ilvl="2" w:tplc="0405001B" w:tentative="1">
      <w:start w:val="1"/>
      <w:numFmt w:val="lowerRoman"/>
      <w:lvlText w:val="%3."/>
      <w:lvlJc w:val="right"/>
      <w:pPr>
        <w:ind w:left="2300" w:hanging="180"/>
      </w:pPr>
    </w:lvl>
    <w:lvl w:ilvl="3" w:tplc="0405000F" w:tentative="1">
      <w:start w:val="1"/>
      <w:numFmt w:val="decimal"/>
      <w:lvlText w:val="%4."/>
      <w:lvlJc w:val="left"/>
      <w:pPr>
        <w:ind w:left="3020" w:hanging="360"/>
      </w:pPr>
    </w:lvl>
    <w:lvl w:ilvl="4" w:tplc="04050019" w:tentative="1">
      <w:start w:val="1"/>
      <w:numFmt w:val="lowerLetter"/>
      <w:lvlText w:val="%5."/>
      <w:lvlJc w:val="left"/>
      <w:pPr>
        <w:ind w:left="3740" w:hanging="360"/>
      </w:pPr>
    </w:lvl>
    <w:lvl w:ilvl="5" w:tplc="0405001B" w:tentative="1">
      <w:start w:val="1"/>
      <w:numFmt w:val="lowerRoman"/>
      <w:lvlText w:val="%6."/>
      <w:lvlJc w:val="right"/>
      <w:pPr>
        <w:ind w:left="4460" w:hanging="180"/>
      </w:pPr>
    </w:lvl>
    <w:lvl w:ilvl="6" w:tplc="0405000F" w:tentative="1">
      <w:start w:val="1"/>
      <w:numFmt w:val="decimal"/>
      <w:lvlText w:val="%7."/>
      <w:lvlJc w:val="left"/>
      <w:pPr>
        <w:ind w:left="5180" w:hanging="360"/>
      </w:pPr>
    </w:lvl>
    <w:lvl w:ilvl="7" w:tplc="04050019" w:tentative="1">
      <w:start w:val="1"/>
      <w:numFmt w:val="lowerLetter"/>
      <w:lvlText w:val="%8."/>
      <w:lvlJc w:val="left"/>
      <w:pPr>
        <w:ind w:left="5900" w:hanging="360"/>
      </w:pPr>
    </w:lvl>
    <w:lvl w:ilvl="8" w:tplc="0405001B" w:tentative="1">
      <w:start w:val="1"/>
      <w:numFmt w:val="lowerRoman"/>
      <w:lvlText w:val="%9."/>
      <w:lvlJc w:val="right"/>
      <w:pPr>
        <w:ind w:left="6620" w:hanging="180"/>
      </w:pPr>
    </w:lvl>
  </w:abstractNum>
  <w:abstractNum w:abstractNumId="28">
    <w:nsid w:val="4D8C4512"/>
    <w:multiLevelType w:val="hybridMultilevel"/>
    <w:tmpl w:val="F5D82198"/>
    <w:lvl w:ilvl="0" w:tplc="415CEDEC">
      <w:start w:val="1"/>
      <w:numFmt w:val="decimal"/>
      <w:lvlText w:val="%1)"/>
      <w:lvlJc w:val="left"/>
      <w:pPr>
        <w:ind w:left="720" w:hanging="360"/>
      </w:pPr>
      <w:rPr>
        <w:rFonts w:ascii="Verdana" w:hAnsi="Verdana"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50CA1F2E"/>
    <w:multiLevelType w:val="hybridMultilevel"/>
    <w:tmpl w:val="0C8E286E"/>
    <w:lvl w:ilvl="0" w:tplc="AC606E3A">
      <w:start w:val="1"/>
      <w:numFmt w:val="decimal"/>
      <w:lvlText w:val="%1)"/>
      <w:lvlJc w:val="left"/>
      <w:pPr>
        <w:ind w:left="840" w:hanging="360"/>
      </w:pPr>
      <w:rPr>
        <w:rFonts w:hint="default"/>
      </w:rPr>
    </w:lvl>
    <w:lvl w:ilvl="1" w:tplc="04050019" w:tentative="1">
      <w:start w:val="1"/>
      <w:numFmt w:val="lowerLetter"/>
      <w:lvlText w:val="%2."/>
      <w:lvlJc w:val="left"/>
      <w:pPr>
        <w:ind w:left="1560" w:hanging="360"/>
      </w:pPr>
    </w:lvl>
    <w:lvl w:ilvl="2" w:tplc="0405001B" w:tentative="1">
      <w:start w:val="1"/>
      <w:numFmt w:val="lowerRoman"/>
      <w:lvlText w:val="%3."/>
      <w:lvlJc w:val="right"/>
      <w:pPr>
        <w:ind w:left="2280" w:hanging="180"/>
      </w:pPr>
    </w:lvl>
    <w:lvl w:ilvl="3" w:tplc="0405000F" w:tentative="1">
      <w:start w:val="1"/>
      <w:numFmt w:val="decimal"/>
      <w:lvlText w:val="%4."/>
      <w:lvlJc w:val="left"/>
      <w:pPr>
        <w:ind w:left="3000" w:hanging="360"/>
      </w:pPr>
    </w:lvl>
    <w:lvl w:ilvl="4" w:tplc="04050019" w:tentative="1">
      <w:start w:val="1"/>
      <w:numFmt w:val="lowerLetter"/>
      <w:lvlText w:val="%5."/>
      <w:lvlJc w:val="left"/>
      <w:pPr>
        <w:ind w:left="3720" w:hanging="360"/>
      </w:pPr>
    </w:lvl>
    <w:lvl w:ilvl="5" w:tplc="0405001B" w:tentative="1">
      <w:start w:val="1"/>
      <w:numFmt w:val="lowerRoman"/>
      <w:lvlText w:val="%6."/>
      <w:lvlJc w:val="right"/>
      <w:pPr>
        <w:ind w:left="4440" w:hanging="180"/>
      </w:pPr>
    </w:lvl>
    <w:lvl w:ilvl="6" w:tplc="0405000F" w:tentative="1">
      <w:start w:val="1"/>
      <w:numFmt w:val="decimal"/>
      <w:lvlText w:val="%7."/>
      <w:lvlJc w:val="left"/>
      <w:pPr>
        <w:ind w:left="5160" w:hanging="360"/>
      </w:pPr>
    </w:lvl>
    <w:lvl w:ilvl="7" w:tplc="04050019" w:tentative="1">
      <w:start w:val="1"/>
      <w:numFmt w:val="lowerLetter"/>
      <w:lvlText w:val="%8."/>
      <w:lvlJc w:val="left"/>
      <w:pPr>
        <w:ind w:left="5880" w:hanging="360"/>
      </w:pPr>
    </w:lvl>
    <w:lvl w:ilvl="8" w:tplc="0405001B" w:tentative="1">
      <w:start w:val="1"/>
      <w:numFmt w:val="lowerRoman"/>
      <w:lvlText w:val="%9."/>
      <w:lvlJc w:val="right"/>
      <w:pPr>
        <w:ind w:left="6600" w:hanging="180"/>
      </w:pPr>
    </w:lvl>
  </w:abstractNum>
  <w:abstractNum w:abstractNumId="30">
    <w:nsid w:val="545E5F7E"/>
    <w:multiLevelType w:val="hybridMultilevel"/>
    <w:tmpl w:val="A9C0C784"/>
    <w:lvl w:ilvl="0" w:tplc="EEF4B6E2">
      <w:start w:val="1"/>
      <w:numFmt w:val="lowerLetter"/>
      <w:lvlText w:val="%1)"/>
      <w:lvlJc w:val="left"/>
      <w:pPr>
        <w:ind w:left="1070" w:hanging="360"/>
      </w:pPr>
      <w:rPr>
        <w:rFonts w:hint="default"/>
        <w:b/>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31">
    <w:nsid w:val="58B8478D"/>
    <w:multiLevelType w:val="hybridMultilevel"/>
    <w:tmpl w:val="FCE46474"/>
    <w:lvl w:ilvl="0" w:tplc="140A4434">
      <w:start w:val="1"/>
      <w:numFmt w:val="lowerLetter"/>
      <w:lvlText w:val="%1)"/>
      <w:lvlJc w:val="left"/>
      <w:pPr>
        <w:ind w:left="1200" w:hanging="360"/>
      </w:pPr>
      <w:rPr>
        <w:rFonts w:hint="default"/>
        <w:b w:val="0"/>
      </w:rPr>
    </w:lvl>
    <w:lvl w:ilvl="1" w:tplc="04050019" w:tentative="1">
      <w:start w:val="1"/>
      <w:numFmt w:val="lowerLetter"/>
      <w:lvlText w:val="%2."/>
      <w:lvlJc w:val="left"/>
      <w:pPr>
        <w:ind w:left="1920" w:hanging="360"/>
      </w:pPr>
    </w:lvl>
    <w:lvl w:ilvl="2" w:tplc="0405001B" w:tentative="1">
      <w:start w:val="1"/>
      <w:numFmt w:val="lowerRoman"/>
      <w:lvlText w:val="%3."/>
      <w:lvlJc w:val="right"/>
      <w:pPr>
        <w:ind w:left="2640" w:hanging="180"/>
      </w:pPr>
    </w:lvl>
    <w:lvl w:ilvl="3" w:tplc="0405000F" w:tentative="1">
      <w:start w:val="1"/>
      <w:numFmt w:val="decimal"/>
      <w:lvlText w:val="%4."/>
      <w:lvlJc w:val="left"/>
      <w:pPr>
        <w:ind w:left="3360" w:hanging="360"/>
      </w:pPr>
    </w:lvl>
    <w:lvl w:ilvl="4" w:tplc="04050019" w:tentative="1">
      <w:start w:val="1"/>
      <w:numFmt w:val="lowerLetter"/>
      <w:lvlText w:val="%5."/>
      <w:lvlJc w:val="left"/>
      <w:pPr>
        <w:ind w:left="4080" w:hanging="360"/>
      </w:pPr>
    </w:lvl>
    <w:lvl w:ilvl="5" w:tplc="0405001B" w:tentative="1">
      <w:start w:val="1"/>
      <w:numFmt w:val="lowerRoman"/>
      <w:lvlText w:val="%6."/>
      <w:lvlJc w:val="right"/>
      <w:pPr>
        <w:ind w:left="4800" w:hanging="180"/>
      </w:pPr>
    </w:lvl>
    <w:lvl w:ilvl="6" w:tplc="0405000F" w:tentative="1">
      <w:start w:val="1"/>
      <w:numFmt w:val="decimal"/>
      <w:lvlText w:val="%7."/>
      <w:lvlJc w:val="left"/>
      <w:pPr>
        <w:ind w:left="5520" w:hanging="360"/>
      </w:pPr>
    </w:lvl>
    <w:lvl w:ilvl="7" w:tplc="04050019" w:tentative="1">
      <w:start w:val="1"/>
      <w:numFmt w:val="lowerLetter"/>
      <w:lvlText w:val="%8."/>
      <w:lvlJc w:val="left"/>
      <w:pPr>
        <w:ind w:left="6240" w:hanging="360"/>
      </w:pPr>
    </w:lvl>
    <w:lvl w:ilvl="8" w:tplc="0405001B" w:tentative="1">
      <w:start w:val="1"/>
      <w:numFmt w:val="lowerRoman"/>
      <w:lvlText w:val="%9."/>
      <w:lvlJc w:val="right"/>
      <w:pPr>
        <w:ind w:left="6960" w:hanging="180"/>
      </w:pPr>
    </w:lvl>
  </w:abstractNum>
  <w:abstractNum w:abstractNumId="32">
    <w:nsid w:val="5C562964"/>
    <w:multiLevelType w:val="hybridMultilevel"/>
    <w:tmpl w:val="86F875C6"/>
    <w:lvl w:ilvl="0" w:tplc="16587E8E">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33">
    <w:nsid w:val="5D5A01D7"/>
    <w:multiLevelType w:val="hybridMultilevel"/>
    <w:tmpl w:val="6A5A6C1C"/>
    <w:lvl w:ilvl="0" w:tplc="9968BC0A">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4">
    <w:nsid w:val="60B72587"/>
    <w:multiLevelType w:val="hybridMultilevel"/>
    <w:tmpl w:val="CDD638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1E8546B"/>
    <w:multiLevelType w:val="hybridMultilevel"/>
    <w:tmpl w:val="042A270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624C50FE"/>
    <w:multiLevelType w:val="hybridMultilevel"/>
    <w:tmpl w:val="0FD0F5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626A53E5"/>
    <w:multiLevelType w:val="hybridMultilevel"/>
    <w:tmpl w:val="1CF4480E"/>
    <w:lvl w:ilvl="0" w:tplc="B51099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65C7465A"/>
    <w:multiLevelType w:val="hybridMultilevel"/>
    <w:tmpl w:val="CE202DE4"/>
    <w:lvl w:ilvl="0" w:tplc="B51099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695C4D0A"/>
    <w:multiLevelType w:val="hybridMultilevel"/>
    <w:tmpl w:val="C32A9C62"/>
    <w:lvl w:ilvl="0" w:tplc="FE943392">
      <w:start w:val="1"/>
      <w:numFmt w:val="decimal"/>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CF12D3A"/>
    <w:multiLevelType w:val="hybridMultilevel"/>
    <w:tmpl w:val="94EA618C"/>
    <w:lvl w:ilvl="0" w:tplc="D6145DEC">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41">
    <w:nsid w:val="6E741D7C"/>
    <w:multiLevelType w:val="hybridMultilevel"/>
    <w:tmpl w:val="7A08169A"/>
    <w:lvl w:ilvl="0" w:tplc="23A242DC">
      <w:start w:val="1"/>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2">
    <w:nsid w:val="7AFE4464"/>
    <w:multiLevelType w:val="hybridMultilevel"/>
    <w:tmpl w:val="1B8E7FD2"/>
    <w:lvl w:ilvl="0" w:tplc="D2AA4526">
      <w:start w:val="1"/>
      <w:numFmt w:val="decimal"/>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43">
    <w:nsid w:val="7BB94122"/>
    <w:multiLevelType w:val="hybridMultilevel"/>
    <w:tmpl w:val="C41024EA"/>
    <w:lvl w:ilvl="0" w:tplc="2EC242A2">
      <w:start w:val="4"/>
      <w:numFmt w:val="lowerLetter"/>
      <w:lvlText w:val="%1)"/>
      <w:lvlJc w:val="left"/>
      <w:pPr>
        <w:ind w:left="1568" w:hanging="360"/>
      </w:pPr>
      <w:rPr>
        <w:rFonts w:hint="default"/>
      </w:rPr>
    </w:lvl>
    <w:lvl w:ilvl="1" w:tplc="04050019" w:tentative="1">
      <w:start w:val="1"/>
      <w:numFmt w:val="lowerLetter"/>
      <w:lvlText w:val="%2."/>
      <w:lvlJc w:val="left"/>
      <w:pPr>
        <w:ind w:left="2288" w:hanging="360"/>
      </w:pPr>
    </w:lvl>
    <w:lvl w:ilvl="2" w:tplc="0405001B" w:tentative="1">
      <w:start w:val="1"/>
      <w:numFmt w:val="lowerRoman"/>
      <w:lvlText w:val="%3."/>
      <w:lvlJc w:val="right"/>
      <w:pPr>
        <w:ind w:left="3008" w:hanging="180"/>
      </w:pPr>
    </w:lvl>
    <w:lvl w:ilvl="3" w:tplc="0405000F" w:tentative="1">
      <w:start w:val="1"/>
      <w:numFmt w:val="decimal"/>
      <w:lvlText w:val="%4."/>
      <w:lvlJc w:val="left"/>
      <w:pPr>
        <w:ind w:left="3728" w:hanging="360"/>
      </w:pPr>
    </w:lvl>
    <w:lvl w:ilvl="4" w:tplc="04050019" w:tentative="1">
      <w:start w:val="1"/>
      <w:numFmt w:val="lowerLetter"/>
      <w:lvlText w:val="%5."/>
      <w:lvlJc w:val="left"/>
      <w:pPr>
        <w:ind w:left="4448" w:hanging="360"/>
      </w:pPr>
    </w:lvl>
    <w:lvl w:ilvl="5" w:tplc="0405001B" w:tentative="1">
      <w:start w:val="1"/>
      <w:numFmt w:val="lowerRoman"/>
      <w:lvlText w:val="%6."/>
      <w:lvlJc w:val="right"/>
      <w:pPr>
        <w:ind w:left="5168" w:hanging="180"/>
      </w:pPr>
    </w:lvl>
    <w:lvl w:ilvl="6" w:tplc="0405000F" w:tentative="1">
      <w:start w:val="1"/>
      <w:numFmt w:val="decimal"/>
      <w:lvlText w:val="%7."/>
      <w:lvlJc w:val="left"/>
      <w:pPr>
        <w:ind w:left="5888" w:hanging="360"/>
      </w:pPr>
    </w:lvl>
    <w:lvl w:ilvl="7" w:tplc="04050019" w:tentative="1">
      <w:start w:val="1"/>
      <w:numFmt w:val="lowerLetter"/>
      <w:lvlText w:val="%8."/>
      <w:lvlJc w:val="left"/>
      <w:pPr>
        <w:ind w:left="6608" w:hanging="360"/>
      </w:pPr>
    </w:lvl>
    <w:lvl w:ilvl="8" w:tplc="0405001B" w:tentative="1">
      <w:start w:val="1"/>
      <w:numFmt w:val="lowerRoman"/>
      <w:lvlText w:val="%9."/>
      <w:lvlJc w:val="right"/>
      <w:pPr>
        <w:ind w:left="7328" w:hanging="180"/>
      </w:pPr>
    </w:lvl>
  </w:abstractNum>
  <w:abstractNum w:abstractNumId="44">
    <w:nsid w:val="7C29162A"/>
    <w:multiLevelType w:val="multilevel"/>
    <w:tmpl w:val="7C29162A"/>
    <w:lvl w:ilvl="0">
      <w:start w:val="1"/>
      <w:numFmt w:val="upperRoman"/>
      <w:lvlText w:val="%1."/>
      <w:lvlJc w:val="left"/>
      <w:pPr>
        <w:ind w:left="3915" w:hanging="720"/>
      </w:pPr>
      <w:rPr>
        <w:rFonts w:hint="default"/>
      </w:rPr>
    </w:lvl>
    <w:lvl w:ilvl="1">
      <w:start w:val="1"/>
      <w:numFmt w:val="lowerLetter"/>
      <w:lvlText w:val="%2."/>
      <w:lvlJc w:val="left"/>
      <w:pPr>
        <w:ind w:left="4275" w:hanging="360"/>
      </w:pPr>
    </w:lvl>
    <w:lvl w:ilvl="2">
      <w:start w:val="1"/>
      <w:numFmt w:val="lowerRoman"/>
      <w:lvlText w:val="%3."/>
      <w:lvlJc w:val="right"/>
      <w:pPr>
        <w:ind w:left="4995" w:hanging="180"/>
      </w:pPr>
    </w:lvl>
    <w:lvl w:ilvl="3">
      <w:start w:val="1"/>
      <w:numFmt w:val="decimal"/>
      <w:lvlText w:val="%4."/>
      <w:lvlJc w:val="left"/>
      <w:pPr>
        <w:ind w:left="5715" w:hanging="360"/>
      </w:pPr>
    </w:lvl>
    <w:lvl w:ilvl="4">
      <w:start w:val="1"/>
      <w:numFmt w:val="lowerLetter"/>
      <w:lvlText w:val="%5."/>
      <w:lvlJc w:val="left"/>
      <w:pPr>
        <w:ind w:left="6435" w:hanging="360"/>
      </w:pPr>
    </w:lvl>
    <w:lvl w:ilvl="5">
      <w:start w:val="1"/>
      <w:numFmt w:val="lowerRoman"/>
      <w:lvlText w:val="%6."/>
      <w:lvlJc w:val="right"/>
      <w:pPr>
        <w:ind w:left="7155" w:hanging="180"/>
      </w:pPr>
    </w:lvl>
    <w:lvl w:ilvl="6">
      <w:start w:val="1"/>
      <w:numFmt w:val="decimal"/>
      <w:lvlText w:val="%7."/>
      <w:lvlJc w:val="left"/>
      <w:pPr>
        <w:ind w:left="7875" w:hanging="360"/>
      </w:pPr>
    </w:lvl>
    <w:lvl w:ilvl="7">
      <w:start w:val="1"/>
      <w:numFmt w:val="lowerLetter"/>
      <w:lvlText w:val="%8."/>
      <w:lvlJc w:val="left"/>
      <w:pPr>
        <w:ind w:left="8595" w:hanging="360"/>
      </w:pPr>
    </w:lvl>
    <w:lvl w:ilvl="8">
      <w:start w:val="1"/>
      <w:numFmt w:val="lowerRoman"/>
      <w:lvlText w:val="%9."/>
      <w:lvlJc w:val="right"/>
      <w:pPr>
        <w:ind w:left="9315" w:hanging="180"/>
      </w:pPr>
    </w:lvl>
  </w:abstractNum>
  <w:abstractNum w:abstractNumId="45">
    <w:nsid w:val="7F6E75E1"/>
    <w:multiLevelType w:val="hybridMultilevel"/>
    <w:tmpl w:val="37840CAE"/>
    <w:lvl w:ilvl="0" w:tplc="E5C43684">
      <w:start w:val="1"/>
      <w:numFmt w:val="decimal"/>
      <w:lvlText w:val="%1)"/>
      <w:lvlJc w:val="left"/>
      <w:pPr>
        <w:ind w:left="926" w:hanging="360"/>
      </w:pPr>
      <w:rPr>
        <w:rFonts w:ascii="Times New Roman" w:hAnsi="Times New Roman" w:cs="Times New Roman" w:hint="default"/>
        <w:sz w:val="24"/>
        <w:szCs w:val="24"/>
      </w:rPr>
    </w:lvl>
    <w:lvl w:ilvl="1" w:tplc="04050019" w:tentative="1">
      <w:start w:val="1"/>
      <w:numFmt w:val="lowerLetter"/>
      <w:lvlText w:val="%2."/>
      <w:lvlJc w:val="left"/>
      <w:pPr>
        <w:ind w:left="1646" w:hanging="360"/>
      </w:pPr>
    </w:lvl>
    <w:lvl w:ilvl="2" w:tplc="0405001B" w:tentative="1">
      <w:start w:val="1"/>
      <w:numFmt w:val="lowerRoman"/>
      <w:lvlText w:val="%3."/>
      <w:lvlJc w:val="right"/>
      <w:pPr>
        <w:ind w:left="2366" w:hanging="180"/>
      </w:pPr>
    </w:lvl>
    <w:lvl w:ilvl="3" w:tplc="0405000F" w:tentative="1">
      <w:start w:val="1"/>
      <w:numFmt w:val="decimal"/>
      <w:lvlText w:val="%4."/>
      <w:lvlJc w:val="left"/>
      <w:pPr>
        <w:ind w:left="3086" w:hanging="360"/>
      </w:pPr>
    </w:lvl>
    <w:lvl w:ilvl="4" w:tplc="04050019" w:tentative="1">
      <w:start w:val="1"/>
      <w:numFmt w:val="lowerLetter"/>
      <w:lvlText w:val="%5."/>
      <w:lvlJc w:val="left"/>
      <w:pPr>
        <w:ind w:left="3806" w:hanging="360"/>
      </w:pPr>
    </w:lvl>
    <w:lvl w:ilvl="5" w:tplc="0405001B" w:tentative="1">
      <w:start w:val="1"/>
      <w:numFmt w:val="lowerRoman"/>
      <w:lvlText w:val="%6."/>
      <w:lvlJc w:val="right"/>
      <w:pPr>
        <w:ind w:left="4526" w:hanging="180"/>
      </w:pPr>
    </w:lvl>
    <w:lvl w:ilvl="6" w:tplc="0405000F" w:tentative="1">
      <w:start w:val="1"/>
      <w:numFmt w:val="decimal"/>
      <w:lvlText w:val="%7."/>
      <w:lvlJc w:val="left"/>
      <w:pPr>
        <w:ind w:left="5246" w:hanging="360"/>
      </w:pPr>
    </w:lvl>
    <w:lvl w:ilvl="7" w:tplc="04050019" w:tentative="1">
      <w:start w:val="1"/>
      <w:numFmt w:val="lowerLetter"/>
      <w:lvlText w:val="%8."/>
      <w:lvlJc w:val="left"/>
      <w:pPr>
        <w:ind w:left="5966" w:hanging="360"/>
      </w:pPr>
    </w:lvl>
    <w:lvl w:ilvl="8" w:tplc="0405001B" w:tentative="1">
      <w:start w:val="1"/>
      <w:numFmt w:val="lowerRoman"/>
      <w:lvlText w:val="%9."/>
      <w:lvlJc w:val="right"/>
      <w:pPr>
        <w:ind w:left="6686" w:hanging="180"/>
      </w:pPr>
    </w:lvl>
  </w:abstractNum>
  <w:num w:numId="1">
    <w:abstractNumId w:val="44"/>
  </w:num>
  <w:num w:numId="2">
    <w:abstractNumId w:val="21"/>
  </w:num>
  <w:num w:numId="3">
    <w:abstractNumId w:val="3"/>
  </w:num>
  <w:num w:numId="4">
    <w:abstractNumId w:val="37"/>
  </w:num>
  <w:num w:numId="5">
    <w:abstractNumId w:val="39"/>
  </w:num>
  <w:num w:numId="6">
    <w:abstractNumId w:val="33"/>
  </w:num>
  <w:num w:numId="7">
    <w:abstractNumId w:val="42"/>
  </w:num>
  <w:num w:numId="8">
    <w:abstractNumId w:val="24"/>
  </w:num>
  <w:num w:numId="9">
    <w:abstractNumId w:val="23"/>
  </w:num>
  <w:num w:numId="10">
    <w:abstractNumId w:val="1"/>
  </w:num>
  <w:num w:numId="11">
    <w:abstractNumId w:val="35"/>
  </w:num>
  <w:num w:numId="12">
    <w:abstractNumId w:val="31"/>
  </w:num>
  <w:num w:numId="13">
    <w:abstractNumId w:val="22"/>
  </w:num>
  <w:num w:numId="14">
    <w:abstractNumId w:val="15"/>
  </w:num>
  <w:num w:numId="15">
    <w:abstractNumId w:val="26"/>
  </w:num>
  <w:num w:numId="16">
    <w:abstractNumId w:val="2"/>
  </w:num>
  <w:num w:numId="17">
    <w:abstractNumId w:val="4"/>
  </w:num>
  <w:num w:numId="18">
    <w:abstractNumId w:val="27"/>
  </w:num>
  <w:num w:numId="19">
    <w:abstractNumId w:val="36"/>
  </w:num>
  <w:num w:numId="20">
    <w:abstractNumId w:val="40"/>
  </w:num>
  <w:num w:numId="21">
    <w:abstractNumId w:val="32"/>
  </w:num>
  <w:num w:numId="22">
    <w:abstractNumId w:val="9"/>
  </w:num>
  <w:num w:numId="23">
    <w:abstractNumId w:val="11"/>
  </w:num>
  <w:num w:numId="24">
    <w:abstractNumId w:val="30"/>
  </w:num>
  <w:num w:numId="25">
    <w:abstractNumId w:val="0"/>
  </w:num>
  <w:num w:numId="26">
    <w:abstractNumId w:val="25"/>
  </w:num>
  <w:num w:numId="27">
    <w:abstractNumId w:val="6"/>
  </w:num>
  <w:num w:numId="28">
    <w:abstractNumId w:val="45"/>
  </w:num>
  <w:num w:numId="29">
    <w:abstractNumId w:val="41"/>
  </w:num>
  <w:num w:numId="30">
    <w:abstractNumId w:val="34"/>
  </w:num>
  <w:num w:numId="31">
    <w:abstractNumId w:val="10"/>
  </w:num>
  <w:num w:numId="32">
    <w:abstractNumId w:val="5"/>
  </w:num>
  <w:num w:numId="33">
    <w:abstractNumId w:val="13"/>
  </w:num>
  <w:num w:numId="34">
    <w:abstractNumId w:val="17"/>
  </w:num>
  <w:num w:numId="35">
    <w:abstractNumId w:val="19"/>
  </w:num>
  <w:num w:numId="36">
    <w:abstractNumId w:val="7"/>
  </w:num>
  <w:num w:numId="37">
    <w:abstractNumId w:val="14"/>
  </w:num>
  <w:num w:numId="38">
    <w:abstractNumId w:val="29"/>
  </w:num>
  <w:num w:numId="39">
    <w:abstractNumId w:val="12"/>
  </w:num>
  <w:num w:numId="40">
    <w:abstractNumId w:val="28"/>
  </w:num>
  <w:num w:numId="41">
    <w:abstractNumId w:val="18"/>
  </w:num>
  <w:num w:numId="42">
    <w:abstractNumId w:val="43"/>
  </w:num>
  <w:num w:numId="43">
    <w:abstractNumId w:val="8"/>
  </w:num>
  <w:num w:numId="44">
    <w:abstractNumId w:val="38"/>
  </w:num>
  <w:num w:numId="45">
    <w:abstractNumId w:val="16"/>
  </w:num>
  <w:num w:numId="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581"/>
    <w:rsid w:val="00013EF2"/>
    <w:rsid w:val="000208CD"/>
    <w:rsid w:val="00023F20"/>
    <w:rsid w:val="000240E8"/>
    <w:rsid w:val="00057A21"/>
    <w:rsid w:val="000668CC"/>
    <w:rsid w:val="000C287F"/>
    <w:rsid w:val="000D3316"/>
    <w:rsid w:val="000D771C"/>
    <w:rsid w:val="001038FB"/>
    <w:rsid w:val="00126A73"/>
    <w:rsid w:val="001307A6"/>
    <w:rsid w:val="00141EE9"/>
    <w:rsid w:val="00170907"/>
    <w:rsid w:val="00176C96"/>
    <w:rsid w:val="00195F7B"/>
    <w:rsid w:val="0020758D"/>
    <w:rsid w:val="00217265"/>
    <w:rsid w:val="00225A00"/>
    <w:rsid w:val="0024280B"/>
    <w:rsid w:val="002501FD"/>
    <w:rsid w:val="00257542"/>
    <w:rsid w:val="00272435"/>
    <w:rsid w:val="002964F7"/>
    <w:rsid w:val="002B07B5"/>
    <w:rsid w:val="002C5745"/>
    <w:rsid w:val="00307CF5"/>
    <w:rsid w:val="00355247"/>
    <w:rsid w:val="003D1508"/>
    <w:rsid w:val="003E0A8E"/>
    <w:rsid w:val="003E4CC3"/>
    <w:rsid w:val="00405D90"/>
    <w:rsid w:val="0041081F"/>
    <w:rsid w:val="004154E1"/>
    <w:rsid w:val="004325A7"/>
    <w:rsid w:val="00445368"/>
    <w:rsid w:val="00454EFE"/>
    <w:rsid w:val="00464578"/>
    <w:rsid w:val="004A3033"/>
    <w:rsid w:val="004A700A"/>
    <w:rsid w:val="004E03EB"/>
    <w:rsid w:val="00532CC8"/>
    <w:rsid w:val="00540BD9"/>
    <w:rsid w:val="005618C9"/>
    <w:rsid w:val="005962B2"/>
    <w:rsid w:val="005C37FA"/>
    <w:rsid w:val="005C3D8F"/>
    <w:rsid w:val="005D2719"/>
    <w:rsid w:val="005E1FED"/>
    <w:rsid w:val="005F2BAD"/>
    <w:rsid w:val="006026EA"/>
    <w:rsid w:val="0064312A"/>
    <w:rsid w:val="0068223E"/>
    <w:rsid w:val="00691F37"/>
    <w:rsid w:val="006A4627"/>
    <w:rsid w:val="006D6083"/>
    <w:rsid w:val="006F055B"/>
    <w:rsid w:val="00717906"/>
    <w:rsid w:val="007217FE"/>
    <w:rsid w:val="00736EF1"/>
    <w:rsid w:val="007402B3"/>
    <w:rsid w:val="007508A7"/>
    <w:rsid w:val="00750FAE"/>
    <w:rsid w:val="00756091"/>
    <w:rsid w:val="007628B1"/>
    <w:rsid w:val="00794E9B"/>
    <w:rsid w:val="007C264D"/>
    <w:rsid w:val="007E780D"/>
    <w:rsid w:val="007F7F16"/>
    <w:rsid w:val="008A329B"/>
    <w:rsid w:val="008B0502"/>
    <w:rsid w:val="008D4F53"/>
    <w:rsid w:val="00900A33"/>
    <w:rsid w:val="0090341E"/>
    <w:rsid w:val="0097454D"/>
    <w:rsid w:val="009B623A"/>
    <w:rsid w:val="009E54A8"/>
    <w:rsid w:val="009F011F"/>
    <w:rsid w:val="009F4B03"/>
    <w:rsid w:val="009F5B7C"/>
    <w:rsid w:val="00A0066B"/>
    <w:rsid w:val="00A11034"/>
    <w:rsid w:val="00A27DAF"/>
    <w:rsid w:val="00A3479C"/>
    <w:rsid w:val="00A431AE"/>
    <w:rsid w:val="00A64D77"/>
    <w:rsid w:val="00A703AF"/>
    <w:rsid w:val="00A73CA4"/>
    <w:rsid w:val="00AD235A"/>
    <w:rsid w:val="00AD72F3"/>
    <w:rsid w:val="00B26189"/>
    <w:rsid w:val="00B614C3"/>
    <w:rsid w:val="00B6704C"/>
    <w:rsid w:val="00BA3E39"/>
    <w:rsid w:val="00BC0F8F"/>
    <w:rsid w:val="00BF1975"/>
    <w:rsid w:val="00BF3645"/>
    <w:rsid w:val="00BF6EEF"/>
    <w:rsid w:val="00C0015A"/>
    <w:rsid w:val="00C02581"/>
    <w:rsid w:val="00C369B9"/>
    <w:rsid w:val="00C42F1B"/>
    <w:rsid w:val="00C466AC"/>
    <w:rsid w:val="00C71767"/>
    <w:rsid w:val="00CE3E5D"/>
    <w:rsid w:val="00CF3542"/>
    <w:rsid w:val="00CF5366"/>
    <w:rsid w:val="00CF5AD7"/>
    <w:rsid w:val="00D2302A"/>
    <w:rsid w:val="00D85A34"/>
    <w:rsid w:val="00DA6A2C"/>
    <w:rsid w:val="00DB053A"/>
    <w:rsid w:val="00DD2240"/>
    <w:rsid w:val="00DF232C"/>
    <w:rsid w:val="00E85C42"/>
    <w:rsid w:val="00F7209C"/>
    <w:rsid w:val="00F72286"/>
    <w:rsid w:val="00FB1C57"/>
    <w:rsid w:val="00FF5D0F"/>
    <w:rsid w:val="00FF71D9"/>
    <w:rsid w:val="45C314FE"/>
    <w:rsid w:val="752F41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8223E"/>
    <w:rPr>
      <w:sz w:val="24"/>
      <w:szCs w:val="24"/>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semiHidden/>
    <w:unhideWhenUsed/>
    <w:rsid w:val="0068223E"/>
    <w:rPr>
      <w:rFonts w:ascii="Segoe UI" w:hAnsi="Segoe UI" w:cs="Segoe UI"/>
      <w:sz w:val="18"/>
      <w:szCs w:val="18"/>
    </w:rPr>
  </w:style>
  <w:style w:type="character" w:customStyle="1" w:styleId="TextbublinyChar">
    <w:name w:val="Text bubliny Char"/>
    <w:basedOn w:val="Predvolenpsmoodseku"/>
    <w:link w:val="Textbubliny"/>
    <w:semiHidden/>
    <w:rsid w:val="0068223E"/>
    <w:rPr>
      <w:rFonts w:ascii="Segoe UI" w:hAnsi="Segoe UI" w:cs="Segoe UI"/>
      <w:sz w:val="18"/>
      <w:szCs w:val="18"/>
    </w:rPr>
  </w:style>
  <w:style w:type="paragraph" w:styleId="Odsekzoznamu">
    <w:name w:val="List Paragraph"/>
    <w:basedOn w:val="Normlny"/>
    <w:uiPriority w:val="99"/>
    <w:unhideWhenUsed/>
    <w:rsid w:val="009F5B7C"/>
    <w:pPr>
      <w:ind w:left="720"/>
      <w:contextualSpacing/>
    </w:pPr>
  </w:style>
  <w:style w:type="character" w:styleId="Hypertextovprepojenie">
    <w:name w:val="Hyperlink"/>
    <w:basedOn w:val="Predvolenpsmoodseku"/>
    <w:uiPriority w:val="99"/>
    <w:semiHidden/>
    <w:unhideWhenUsed/>
    <w:rsid w:val="00DA6A2C"/>
    <w:rPr>
      <w:color w:val="0000FF"/>
      <w:u w:val="single"/>
    </w:rPr>
  </w:style>
  <w:style w:type="paragraph" w:styleId="Hlavika">
    <w:name w:val="header"/>
    <w:basedOn w:val="Normlny"/>
    <w:link w:val="HlavikaChar"/>
    <w:semiHidden/>
    <w:unhideWhenUsed/>
    <w:rsid w:val="00D85A34"/>
    <w:pPr>
      <w:tabs>
        <w:tab w:val="center" w:pos="4536"/>
        <w:tab w:val="right" w:pos="9072"/>
      </w:tabs>
    </w:pPr>
  </w:style>
  <w:style w:type="character" w:customStyle="1" w:styleId="HlavikaChar">
    <w:name w:val="Hlavička Char"/>
    <w:basedOn w:val="Predvolenpsmoodseku"/>
    <w:link w:val="Hlavika"/>
    <w:semiHidden/>
    <w:rsid w:val="00D85A34"/>
    <w:rPr>
      <w:sz w:val="24"/>
      <w:szCs w:val="24"/>
      <w:lang w:val="sk-SK" w:eastAsia="sk-SK"/>
    </w:rPr>
  </w:style>
  <w:style w:type="paragraph" w:styleId="Pta">
    <w:name w:val="footer"/>
    <w:basedOn w:val="Normlny"/>
    <w:link w:val="PtaChar"/>
    <w:uiPriority w:val="99"/>
    <w:unhideWhenUsed/>
    <w:rsid w:val="00D85A34"/>
    <w:pPr>
      <w:tabs>
        <w:tab w:val="center" w:pos="4536"/>
        <w:tab w:val="right" w:pos="9072"/>
      </w:tabs>
    </w:pPr>
  </w:style>
  <w:style w:type="character" w:customStyle="1" w:styleId="PtaChar">
    <w:name w:val="Päta Char"/>
    <w:basedOn w:val="Predvolenpsmoodseku"/>
    <w:link w:val="Pta"/>
    <w:uiPriority w:val="99"/>
    <w:rsid w:val="00D85A34"/>
    <w:rPr>
      <w:sz w:val="24"/>
      <w:szCs w:val="24"/>
      <w:lang w:val="sk-SK" w:eastAsia="sk-SK"/>
    </w:rPr>
  </w:style>
  <w:style w:type="character" w:styleId="PouitHypertextovPrepojenie">
    <w:name w:val="FollowedHyperlink"/>
    <w:basedOn w:val="Predvolenpsmoodseku"/>
    <w:semiHidden/>
    <w:unhideWhenUsed/>
    <w:rsid w:val="00464578"/>
    <w:rPr>
      <w:color w:val="800080" w:themeColor="followedHyperlink"/>
      <w:u w:val="single"/>
    </w:rPr>
  </w:style>
  <w:style w:type="paragraph" w:customStyle="1" w:styleId="Standard">
    <w:name w:val="Standard"/>
    <w:rsid w:val="00A0066B"/>
    <w:pPr>
      <w:suppressAutoHyphens/>
      <w:autoSpaceDN w:val="0"/>
      <w:textAlignment w:val="baseline"/>
    </w:pPr>
    <w:rPr>
      <w:kern w:val="3"/>
      <w:sz w:val="24"/>
      <w:szCs w:val="24"/>
      <w:lang w:val="sk-SK"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8223E"/>
    <w:rPr>
      <w:sz w:val="24"/>
      <w:szCs w:val="24"/>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semiHidden/>
    <w:unhideWhenUsed/>
    <w:rsid w:val="0068223E"/>
    <w:rPr>
      <w:rFonts w:ascii="Segoe UI" w:hAnsi="Segoe UI" w:cs="Segoe UI"/>
      <w:sz w:val="18"/>
      <w:szCs w:val="18"/>
    </w:rPr>
  </w:style>
  <w:style w:type="character" w:customStyle="1" w:styleId="TextbublinyChar">
    <w:name w:val="Text bubliny Char"/>
    <w:basedOn w:val="Predvolenpsmoodseku"/>
    <w:link w:val="Textbubliny"/>
    <w:semiHidden/>
    <w:rsid w:val="0068223E"/>
    <w:rPr>
      <w:rFonts w:ascii="Segoe UI" w:hAnsi="Segoe UI" w:cs="Segoe UI"/>
      <w:sz w:val="18"/>
      <w:szCs w:val="18"/>
    </w:rPr>
  </w:style>
  <w:style w:type="paragraph" w:styleId="Odsekzoznamu">
    <w:name w:val="List Paragraph"/>
    <w:basedOn w:val="Normlny"/>
    <w:uiPriority w:val="99"/>
    <w:unhideWhenUsed/>
    <w:rsid w:val="009F5B7C"/>
    <w:pPr>
      <w:ind w:left="720"/>
      <w:contextualSpacing/>
    </w:pPr>
  </w:style>
  <w:style w:type="character" w:styleId="Hypertextovprepojenie">
    <w:name w:val="Hyperlink"/>
    <w:basedOn w:val="Predvolenpsmoodseku"/>
    <w:uiPriority w:val="99"/>
    <w:semiHidden/>
    <w:unhideWhenUsed/>
    <w:rsid w:val="00DA6A2C"/>
    <w:rPr>
      <w:color w:val="0000FF"/>
      <w:u w:val="single"/>
    </w:rPr>
  </w:style>
  <w:style w:type="paragraph" w:styleId="Hlavika">
    <w:name w:val="header"/>
    <w:basedOn w:val="Normlny"/>
    <w:link w:val="HlavikaChar"/>
    <w:semiHidden/>
    <w:unhideWhenUsed/>
    <w:rsid w:val="00D85A34"/>
    <w:pPr>
      <w:tabs>
        <w:tab w:val="center" w:pos="4536"/>
        <w:tab w:val="right" w:pos="9072"/>
      </w:tabs>
    </w:pPr>
  </w:style>
  <w:style w:type="character" w:customStyle="1" w:styleId="HlavikaChar">
    <w:name w:val="Hlavička Char"/>
    <w:basedOn w:val="Predvolenpsmoodseku"/>
    <w:link w:val="Hlavika"/>
    <w:semiHidden/>
    <w:rsid w:val="00D85A34"/>
    <w:rPr>
      <w:sz w:val="24"/>
      <w:szCs w:val="24"/>
      <w:lang w:val="sk-SK" w:eastAsia="sk-SK"/>
    </w:rPr>
  </w:style>
  <w:style w:type="paragraph" w:styleId="Pta">
    <w:name w:val="footer"/>
    <w:basedOn w:val="Normlny"/>
    <w:link w:val="PtaChar"/>
    <w:uiPriority w:val="99"/>
    <w:unhideWhenUsed/>
    <w:rsid w:val="00D85A34"/>
    <w:pPr>
      <w:tabs>
        <w:tab w:val="center" w:pos="4536"/>
        <w:tab w:val="right" w:pos="9072"/>
      </w:tabs>
    </w:pPr>
  </w:style>
  <w:style w:type="character" w:customStyle="1" w:styleId="PtaChar">
    <w:name w:val="Päta Char"/>
    <w:basedOn w:val="Predvolenpsmoodseku"/>
    <w:link w:val="Pta"/>
    <w:uiPriority w:val="99"/>
    <w:rsid w:val="00D85A34"/>
    <w:rPr>
      <w:sz w:val="24"/>
      <w:szCs w:val="24"/>
      <w:lang w:val="sk-SK" w:eastAsia="sk-SK"/>
    </w:rPr>
  </w:style>
  <w:style w:type="character" w:styleId="PouitHypertextovPrepojenie">
    <w:name w:val="FollowedHyperlink"/>
    <w:basedOn w:val="Predvolenpsmoodseku"/>
    <w:semiHidden/>
    <w:unhideWhenUsed/>
    <w:rsid w:val="00464578"/>
    <w:rPr>
      <w:color w:val="800080" w:themeColor="followedHyperlink"/>
      <w:u w:val="single"/>
    </w:rPr>
  </w:style>
  <w:style w:type="paragraph" w:customStyle="1" w:styleId="Standard">
    <w:name w:val="Standard"/>
    <w:rsid w:val="00A0066B"/>
    <w:pPr>
      <w:suppressAutoHyphens/>
      <w:autoSpaceDN w:val="0"/>
      <w:textAlignment w:val="baseline"/>
    </w:pPr>
    <w:rPr>
      <w:kern w:val="3"/>
      <w:sz w:val="24"/>
      <w:szCs w:val="24"/>
      <w:lang w:val="sk-SK"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94020">
      <w:bodyDiv w:val="1"/>
      <w:marLeft w:val="0"/>
      <w:marRight w:val="0"/>
      <w:marTop w:val="0"/>
      <w:marBottom w:val="0"/>
      <w:divBdr>
        <w:top w:val="none" w:sz="0" w:space="0" w:color="auto"/>
        <w:left w:val="none" w:sz="0" w:space="0" w:color="auto"/>
        <w:bottom w:val="none" w:sz="0" w:space="0" w:color="auto"/>
        <w:right w:val="none" w:sz="0" w:space="0" w:color="auto"/>
      </w:divBdr>
      <w:divsChild>
        <w:div w:id="1348630127">
          <w:marLeft w:val="0"/>
          <w:marRight w:val="0"/>
          <w:marTop w:val="0"/>
          <w:marBottom w:val="0"/>
          <w:divBdr>
            <w:top w:val="none" w:sz="0" w:space="0" w:color="auto"/>
            <w:left w:val="none" w:sz="0" w:space="0" w:color="auto"/>
            <w:bottom w:val="none" w:sz="0" w:space="0" w:color="auto"/>
            <w:right w:val="none" w:sz="0" w:space="0" w:color="auto"/>
          </w:divBdr>
          <w:divsChild>
            <w:div w:id="1250384677">
              <w:marLeft w:val="0"/>
              <w:marRight w:val="0"/>
              <w:marTop w:val="0"/>
              <w:marBottom w:val="0"/>
              <w:divBdr>
                <w:top w:val="none" w:sz="0" w:space="0" w:color="auto"/>
                <w:left w:val="none" w:sz="0" w:space="0" w:color="auto"/>
                <w:bottom w:val="none" w:sz="0" w:space="0" w:color="auto"/>
                <w:right w:val="none" w:sz="0" w:space="0" w:color="auto"/>
              </w:divBdr>
            </w:div>
            <w:div w:id="997608358">
              <w:marLeft w:val="0"/>
              <w:marRight w:val="0"/>
              <w:marTop w:val="0"/>
              <w:marBottom w:val="0"/>
              <w:divBdr>
                <w:top w:val="none" w:sz="0" w:space="0" w:color="auto"/>
                <w:left w:val="none" w:sz="0" w:space="0" w:color="auto"/>
                <w:bottom w:val="none" w:sz="0" w:space="0" w:color="auto"/>
                <w:right w:val="none" w:sz="0" w:space="0" w:color="auto"/>
              </w:divBdr>
            </w:div>
          </w:divsChild>
        </w:div>
        <w:div w:id="2043703625">
          <w:marLeft w:val="0"/>
          <w:marRight w:val="0"/>
          <w:marTop w:val="0"/>
          <w:marBottom w:val="0"/>
          <w:divBdr>
            <w:top w:val="none" w:sz="0" w:space="0" w:color="auto"/>
            <w:left w:val="none" w:sz="0" w:space="0" w:color="auto"/>
            <w:bottom w:val="none" w:sz="0" w:space="0" w:color="auto"/>
            <w:right w:val="none" w:sz="0" w:space="0" w:color="auto"/>
          </w:divBdr>
          <w:divsChild>
            <w:div w:id="684747417">
              <w:marLeft w:val="0"/>
              <w:marRight w:val="0"/>
              <w:marTop w:val="0"/>
              <w:marBottom w:val="0"/>
              <w:divBdr>
                <w:top w:val="none" w:sz="0" w:space="0" w:color="auto"/>
                <w:left w:val="none" w:sz="0" w:space="0" w:color="auto"/>
                <w:bottom w:val="none" w:sz="0" w:space="0" w:color="auto"/>
                <w:right w:val="none" w:sz="0" w:space="0" w:color="auto"/>
              </w:divBdr>
            </w:div>
            <w:div w:id="535822426">
              <w:marLeft w:val="0"/>
              <w:marRight w:val="0"/>
              <w:marTop w:val="0"/>
              <w:marBottom w:val="0"/>
              <w:divBdr>
                <w:top w:val="none" w:sz="0" w:space="0" w:color="auto"/>
                <w:left w:val="none" w:sz="0" w:space="0" w:color="auto"/>
                <w:bottom w:val="none" w:sz="0" w:space="0" w:color="auto"/>
                <w:right w:val="none" w:sz="0" w:space="0" w:color="auto"/>
              </w:divBdr>
            </w:div>
          </w:divsChild>
        </w:div>
        <w:div w:id="1172259286">
          <w:marLeft w:val="0"/>
          <w:marRight w:val="0"/>
          <w:marTop w:val="0"/>
          <w:marBottom w:val="0"/>
          <w:divBdr>
            <w:top w:val="none" w:sz="0" w:space="0" w:color="auto"/>
            <w:left w:val="none" w:sz="0" w:space="0" w:color="auto"/>
            <w:bottom w:val="none" w:sz="0" w:space="0" w:color="auto"/>
            <w:right w:val="none" w:sz="0" w:space="0" w:color="auto"/>
          </w:divBdr>
          <w:divsChild>
            <w:div w:id="653682401">
              <w:marLeft w:val="0"/>
              <w:marRight w:val="0"/>
              <w:marTop w:val="0"/>
              <w:marBottom w:val="0"/>
              <w:divBdr>
                <w:top w:val="none" w:sz="0" w:space="0" w:color="auto"/>
                <w:left w:val="none" w:sz="0" w:space="0" w:color="auto"/>
                <w:bottom w:val="none" w:sz="0" w:space="0" w:color="auto"/>
                <w:right w:val="none" w:sz="0" w:space="0" w:color="auto"/>
              </w:divBdr>
            </w:div>
            <w:div w:id="1679117326">
              <w:marLeft w:val="0"/>
              <w:marRight w:val="0"/>
              <w:marTop w:val="0"/>
              <w:marBottom w:val="0"/>
              <w:divBdr>
                <w:top w:val="none" w:sz="0" w:space="0" w:color="auto"/>
                <w:left w:val="none" w:sz="0" w:space="0" w:color="auto"/>
                <w:bottom w:val="none" w:sz="0" w:space="0" w:color="auto"/>
                <w:right w:val="none" w:sz="0" w:space="0" w:color="auto"/>
              </w:divBdr>
            </w:div>
          </w:divsChild>
        </w:div>
        <w:div w:id="283661668">
          <w:marLeft w:val="0"/>
          <w:marRight w:val="0"/>
          <w:marTop w:val="0"/>
          <w:marBottom w:val="0"/>
          <w:divBdr>
            <w:top w:val="none" w:sz="0" w:space="0" w:color="auto"/>
            <w:left w:val="none" w:sz="0" w:space="0" w:color="auto"/>
            <w:bottom w:val="none" w:sz="0" w:space="0" w:color="auto"/>
            <w:right w:val="none" w:sz="0" w:space="0" w:color="auto"/>
          </w:divBdr>
          <w:divsChild>
            <w:div w:id="1224566402">
              <w:marLeft w:val="0"/>
              <w:marRight w:val="0"/>
              <w:marTop w:val="0"/>
              <w:marBottom w:val="0"/>
              <w:divBdr>
                <w:top w:val="none" w:sz="0" w:space="0" w:color="auto"/>
                <w:left w:val="none" w:sz="0" w:space="0" w:color="auto"/>
                <w:bottom w:val="none" w:sz="0" w:space="0" w:color="auto"/>
                <w:right w:val="none" w:sz="0" w:space="0" w:color="auto"/>
              </w:divBdr>
            </w:div>
            <w:div w:id="1061488237">
              <w:marLeft w:val="0"/>
              <w:marRight w:val="0"/>
              <w:marTop w:val="0"/>
              <w:marBottom w:val="0"/>
              <w:divBdr>
                <w:top w:val="none" w:sz="0" w:space="0" w:color="auto"/>
                <w:left w:val="none" w:sz="0" w:space="0" w:color="auto"/>
                <w:bottom w:val="none" w:sz="0" w:space="0" w:color="auto"/>
                <w:right w:val="none" w:sz="0" w:space="0" w:color="auto"/>
              </w:divBdr>
            </w:div>
          </w:divsChild>
        </w:div>
        <w:div w:id="260527678">
          <w:marLeft w:val="0"/>
          <w:marRight w:val="0"/>
          <w:marTop w:val="0"/>
          <w:marBottom w:val="0"/>
          <w:divBdr>
            <w:top w:val="none" w:sz="0" w:space="0" w:color="auto"/>
            <w:left w:val="none" w:sz="0" w:space="0" w:color="auto"/>
            <w:bottom w:val="none" w:sz="0" w:space="0" w:color="auto"/>
            <w:right w:val="none" w:sz="0" w:space="0" w:color="auto"/>
          </w:divBdr>
          <w:divsChild>
            <w:div w:id="243497163">
              <w:marLeft w:val="0"/>
              <w:marRight w:val="0"/>
              <w:marTop w:val="0"/>
              <w:marBottom w:val="0"/>
              <w:divBdr>
                <w:top w:val="none" w:sz="0" w:space="0" w:color="auto"/>
                <w:left w:val="none" w:sz="0" w:space="0" w:color="auto"/>
                <w:bottom w:val="none" w:sz="0" w:space="0" w:color="auto"/>
                <w:right w:val="none" w:sz="0" w:space="0" w:color="auto"/>
              </w:divBdr>
            </w:div>
            <w:div w:id="1019816750">
              <w:marLeft w:val="0"/>
              <w:marRight w:val="0"/>
              <w:marTop w:val="0"/>
              <w:marBottom w:val="0"/>
              <w:divBdr>
                <w:top w:val="none" w:sz="0" w:space="0" w:color="auto"/>
                <w:left w:val="none" w:sz="0" w:space="0" w:color="auto"/>
                <w:bottom w:val="none" w:sz="0" w:space="0" w:color="auto"/>
                <w:right w:val="none" w:sz="0" w:space="0" w:color="auto"/>
              </w:divBdr>
            </w:div>
          </w:divsChild>
        </w:div>
        <w:div w:id="261691994">
          <w:marLeft w:val="0"/>
          <w:marRight w:val="0"/>
          <w:marTop w:val="0"/>
          <w:marBottom w:val="0"/>
          <w:divBdr>
            <w:top w:val="none" w:sz="0" w:space="0" w:color="auto"/>
            <w:left w:val="none" w:sz="0" w:space="0" w:color="auto"/>
            <w:bottom w:val="none" w:sz="0" w:space="0" w:color="auto"/>
            <w:right w:val="none" w:sz="0" w:space="0" w:color="auto"/>
          </w:divBdr>
          <w:divsChild>
            <w:div w:id="614868715">
              <w:marLeft w:val="0"/>
              <w:marRight w:val="0"/>
              <w:marTop w:val="0"/>
              <w:marBottom w:val="0"/>
              <w:divBdr>
                <w:top w:val="none" w:sz="0" w:space="0" w:color="auto"/>
                <w:left w:val="none" w:sz="0" w:space="0" w:color="auto"/>
                <w:bottom w:val="none" w:sz="0" w:space="0" w:color="auto"/>
                <w:right w:val="none" w:sz="0" w:space="0" w:color="auto"/>
              </w:divBdr>
            </w:div>
            <w:div w:id="723523092">
              <w:marLeft w:val="0"/>
              <w:marRight w:val="0"/>
              <w:marTop w:val="0"/>
              <w:marBottom w:val="0"/>
              <w:divBdr>
                <w:top w:val="none" w:sz="0" w:space="0" w:color="auto"/>
                <w:left w:val="none" w:sz="0" w:space="0" w:color="auto"/>
                <w:bottom w:val="none" w:sz="0" w:space="0" w:color="auto"/>
                <w:right w:val="none" w:sz="0" w:space="0" w:color="auto"/>
              </w:divBdr>
            </w:div>
          </w:divsChild>
        </w:div>
        <w:div w:id="749815417">
          <w:marLeft w:val="0"/>
          <w:marRight w:val="0"/>
          <w:marTop w:val="0"/>
          <w:marBottom w:val="0"/>
          <w:divBdr>
            <w:top w:val="none" w:sz="0" w:space="0" w:color="auto"/>
            <w:left w:val="none" w:sz="0" w:space="0" w:color="auto"/>
            <w:bottom w:val="none" w:sz="0" w:space="0" w:color="auto"/>
            <w:right w:val="none" w:sz="0" w:space="0" w:color="auto"/>
          </w:divBdr>
          <w:divsChild>
            <w:div w:id="2006780717">
              <w:marLeft w:val="0"/>
              <w:marRight w:val="0"/>
              <w:marTop w:val="0"/>
              <w:marBottom w:val="0"/>
              <w:divBdr>
                <w:top w:val="none" w:sz="0" w:space="0" w:color="auto"/>
                <w:left w:val="none" w:sz="0" w:space="0" w:color="auto"/>
                <w:bottom w:val="none" w:sz="0" w:space="0" w:color="auto"/>
                <w:right w:val="none" w:sz="0" w:space="0" w:color="auto"/>
              </w:divBdr>
            </w:div>
            <w:div w:id="990477529">
              <w:marLeft w:val="0"/>
              <w:marRight w:val="0"/>
              <w:marTop w:val="0"/>
              <w:marBottom w:val="0"/>
              <w:divBdr>
                <w:top w:val="none" w:sz="0" w:space="0" w:color="auto"/>
                <w:left w:val="none" w:sz="0" w:space="0" w:color="auto"/>
                <w:bottom w:val="none" w:sz="0" w:space="0" w:color="auto"/>
                <w:right w:val="none" w:sz="0" w:space="0" w:color="auto"/>
              </w:divBdr>
            </w:div>
          </w:divsChild>
        </w:div>
        <w:div w:id="1335456883">
          <w:marLeft w:val="0"/>
          <w:marRight w:val="0"/>
          <w:marTop w:val="0"/>
          <w:marBottom w:val="0"/>
          <w:divBdr>
            <w:top w:val="none" w:sz="0" w:space="0" w:color="auto"/>
            <w:left w:val="none" w:sz="0" w:space="0" w:color="auto"/>
            <w:bottom w:val="none" w:sz="0" w:space="0" w:color="auto"/>
            <w:right w:val="none" w:sz="0" w:space="0" w:color="auto"/>
          </w:divBdr>
          <w:divsChild>
            <w:div w:id="1031759904">
              <w:marLeft w:val="0"/>
              <w:marRight w:val="0"/>
              <w:marTop w:val="0"/>
              <w:marBottom w:val="0"/>
              <w:divBdr>
                <w:top w:val="none" w:sz="0" w:space="0" w:color="auto"/>
                <w:left w:val="none" w:sz="0" w:space="0" w:color="auto"/>
                <w:bottom w:val="none" w:sz="0" w:space="0" w:color="auto"/>
                <w:right w:val="none" w:sz="0" w:space="0" w:color="auto"/>
              </w:divBdr>
            </w:div>
            <w:div w:id="1005132056">
              <w:marLeft w:val="0"/>
              <w:marRight w:val="0"/>
              <w:marTop w:val="0"/>
              <w:marBottom w:val="0"/>
              <w:divBdr>
                <w:top w:val="none" w:sz="0" w:space="0" w:color="auto"/>
                <w:left w:val="none" w:sz="0" w:space="0" w:color="auto"/>
                <w:bottom w:val="none" w:sz="0" w:space="0" w:color="auto"/>
                <w:right w:val="none" w:sz="0" w:space="0" w:color="auto"/>
              </w:divBdr>
            </w:div>
          </w:divsChild>
        </w:div>
        <w:div w:id="1333528254">
          <w:marLeft w:val="0"/>
          <w:marRight w:val="0"/>
          <w:marTop w:val="0"/>
          <w:marBottom w:val="0"/>
          <w:divBdr>
            <w:top w:val="none" w:sz="0" w:space="0" w:color="auto"/>
            <w:left w:val="none" w:sz="0" w:space="0" w:color="auto"/>
            <w:bottom w:val="none" w:sz="0" w:space="0" w:color="auto"/>
            <w:right w:val="none" w:sz="0" w:space="0" w:color="auto"/>
          </w:divBdr>
          <w:divsChild>
            <w:div w:id="326250632">
              <w:marLeft w:val="0"/>
              <w:marRight w:val="0"/>
              <w:marTop w:val="0"/>
              <w:marBottom w:val="0"/>
              <w:divBdr>
                <w:top w:val="none" w:sz="0" w:space="0" w:color="auto"/>
                <w:left w:val="none" w:sz="0" w:space="0" w:color="auto"/>
                <w:bottom w:val="none" w:sz="0" w:space="0" w:color="auto"/>
                <w:right w:val="none" w:sz="0" w:space="0" w:color="auto"/>
              </w:divBdr>
            </w:div>
            <w:div w:id="158637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96674">
      <w:bodyDiv w:val="1"/>
      <w:marLeft w:val="0"/>
      <w:marRight w:val="0"/>
      <w:marTop w:val="0"/>
      <w:marBottom w:val="0"/>
      <w:divBdr>
        <w:top w:val="none" w:sz="0" w:space="0" w:color="auto"/>
        <w:left w:val="none" w:sz="0" w:space="0" w:color="auto"/>
        <w:bottom w:val="none" w:sz="0" w:space="0" w:color="auto"/>
        <w:right w:val="none" w:sz="0" w:space="0" w:color="auto"/>
      </w:divBdr>
      <w:divsChild>
        <w:div w:id="1133330252">
          <w:marLeft w:val="0"/>
          <w:marRight w:val="0"/>
          <w:marTop w:val="0"/>
          <w:marBottom w:val="0"/>
          <w:divBdr>
            <w:top w:val="none" w:sz="0" w:space="0" w:color="auto"/>
            <w:left w:val="none" w:sz="0" w:space="0" w:color="auto"/>
            <w:bottom w:val="none" w:sz="0" w:space="0" w:color="auto"/>
            <w:right w:val="none" w:sz="0" w:space="0" w:color="auto"/>
          </w:divBdr>
        </w:div>
        <w:div w:id="1939752626">
          <w:marLeft w:val="0"/>
          <w:marRight w:val="0"/>
          <w:marTop w:val="0"/>
          <w:marBottom w:val="0"/>
          <w:divBdr>
            <w:top w:val="none" w:sz="0" w:space="0" w:color="auto"/>
            <w:left w:val="none" w:sz="0" w:space="0" w:color="auto"/>
            <w:bottom w:val="none" w:sz="0" w:space="0" w:color="auto"/>
            <w:right w:val="none" w:sz="0" w:space="0" w:color="auto"/>
          </w:divBdr>
          <w:divsChild>
            <w:div w:id="1330716751">
              <w:marLeft w:val="0"/>
              <w:marRight w:val="0"/>
              <w:marTop w:val="0"/>
              <w:marBottom w:val="0"/>
              <w:divBdr>
                <w:top w:val="none" w:sz="0" w:space="0" w:color="auto"/>
                <w:left w:val="none" w:sz="0" w:space="0" w:color="auto"/>
                <w:bottom w:val="none" w:sz="0" w:space="0" w:color="auto"/>
                <w:right w:val="none" w:sz="0" w:space="0" w:color="auto"/>
              </w:divBdr>
            </w:div>
            <w:div w:id="397441035">
              <w:marLeft w:val="0"/>
              <w:marRight w:val="0"/>
              <w:marTop w:val="0"/>
              <w:marBottom w:val="0"/>
              <w:divBdr>
                <w:top w:val="none" w:sz="0" w:space="0" w:color="auto"/>
                <w:left w:val="none" w:sz="0" w:space="0" w:color="auto"/>
                <w:bottom w:val="none" w:sz="0" w:space="0" w:color="auto"/>
                <w:right w:val="none" w:sz="0" w:space="0" w:color="auto"/>
              </w:divBdr>
            </w:div>
          </w:divsChild>
        </w:div>
        <w:div w:id="1611399379">
          <w:marLeft w:val="0"/>
          <w:marRight w:val="0"/>
          <w:marTop w:val="0"/>
          <w:marBottom w:val="0"/>
          <w:divBdr>
            <w:top w:val="none" w:sz="0" w:space="0" w:color="auto"/>
            <w:left w:val="none" w:sz="0" w:space="0" w:color="auto"/>
            <w:bottom w:val="none" w:sz="0" w:space="0" w:color="auto"/>
            <w:right w:val="none" w:sz="0" w:space="0" w:color="auto"/>
          </w:divBdr>
          <w:divsChild>
            <w:div w:id="760956564">
              <w:marLeft w:val="0"/>
              <w:marRight w:val="0"/>
              <w:marTop w:val="0"/>
              <w:marBottom w:val="0"/>
              <w:divBdr>
                <w:top w:val="none" w:sz="0" w:space="0" w:color="auto"/>
                <w:left w:val="none" w:sz="0" w:space="0" w:color="auto"/>
                <w:bottom w:val="none" w:sz="0" w:space="0" w:color="auto"/>
                <w:right w:val="none" w:sz="0" w:space="0" w:color="auto"/>
              </w:divBdr>
            </w:div>
            <w:div w:id="66683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69130">
      <w:bodyDiv w:val="1"/>
      <w:marLeft w:val="0"/>
      <w:marRight w:val="0"/>
      <w:marTop w:val="0"/>
      <w:marBottom w:val="0"/>
      <w:divBdr>
        <w:top w:val="none" w:sz="0" w:space="0" w:color="auto"/>
        <w:left w:val="none" w:sz="0" w:space="0" w:color="auto"/>
        <w:bottom w:val="none" w:sz="0" w:space="0" w:color="auto"/>
        <w:right w:val="none" w:sz="0" w:space="0" w:color="auto"/>
      </w:divBdr>
      <w:divsChild>
        <w:div w:id="1200362709">
          <w:marLeft w:val="0"/>
          <w:marRight w:val="0"/>
          <w:marTop w:val="0"/>
          <w:marBottom w:val="0"/>
          <w:divBdr>
            <w:top w:val="none" w:sz="0" w:space="0" w:color="auto"/>
            <w:left w:val="none" w:sz="0" w:space="0" w:color="auto"/>
            <w:bottom w:val="none" w:sz="0" w:space="0" w:color="auto"/>
            <w:right w:val="none" w:sz="0" w:space="0" w:color="auto"/>
          </w:divBdr>
          <w:divsChild>
            <w:div w:id="1599093909">
              <w:marLeft w:val="0"/>
              <w:marRight w:val="0"/>
              <w:marTop w:val="0"/>
              <w:marBottom w:val="0"/>
              <w:divBdr>
                <w:top w:val="none" w:sz="0" w:space="0" w:color="auto"/>
                <w:left w:val="none" w:sz="0" w:space="0" w:color="auto"/>
                <w:bottom w:val="none" w:sz="0" w:space="0" w:color="auto"/>
                <w:right w:val="none" w:sz="0" w:space="0" w:color="auto"/>
              </w:divBdr>
            </w:div>
          </w:divsChild>
        </w:div>
        <w:div w:id="1503619429">
          <w:marLeft w:val="0"/>
          <w:marRight w:val="0"/>
          <w:marTop w:val="0"/>
          <w:marBottom w:val="0"/>
          <w:divBdr>
            <w:top w:val="none" w:sz="0" w:space="0" w:color="auto"/>
            <w:left w:val="none" w:sz="0" w:space="0" w:color="auto"/>
            <w:bottom w:val="none" w:sz="0" w:space="0" w:color="auto"/>
            <w:right w:val="none" w:sz="0" w:space="0" w:color="auto"/>
          </w:divBdr>
          <w:divsChild>
            <w:div w:id="943460987">
              <w:marLeft w:val="0"/>
              <w:marRight w:val="0"/>
              <w:marTop w:val="0"/>
              <w:marBottom w:val="0"/>
              <w:divBdr>
                <w:top w:val="none" w:sz="0" w:space="0" w:color="auto"/>
                <w:left w:val="none" w:sz="0" w:space="0" w:color="auto"/>
                <w:bottom w:val="none" w:sz="0" w:space="0" w:color="auto"/>
                <w:right w:val="none" w:sz="0" w:space="0" w:color="auto"/>
              </w:divBdr>
            </w:div>
            <w:div w:id="2018994379">
              <w:marLeft w:val="0"/>
              <w:marRight w:val="0"/>
              <w:marTop w:val="0"/>
              <w:marBottom w:val="0"/>
              <w:divBdr>
                <w:top w:val="none" w:sz="0" w:space="0" w:color="auto"/>
                <w:left w:val="none" w:sz="0" w:space="0" w:color="auto"/>
                <w:bottom w:val="none" w:sz="0" w:space="0" w:color="auto"/>
                <w:right w:val="none" w:sz="0" w:space="0" w:color="auto"/>
              </w:divBdr>
            </w:div>
          </w:divsChild>
        </w:div>
        <w:div w:id="1735394975">
          <w:marLeft w:val="0"/>
          <w:marRight w:val="0"/>
          <w:marTop w:val="0"/>
          <w:marBottom w:val="0"/>
          <w:divBdr>
            <w:top w:val="none" w:sz="0" w:space="0" w:color="auto"/>
            <w:left w:val="none" w:sz="0" w:space="0" w:color="auto"/>
            <w:bottom w:val="none" w:sz="0" w:space="0" w:color="auto"/>
            <w:right w:val="none" w:sz="0" w:space="0" w:color="auto"/>
          </w:divBdr>
          <w:divsChild>
            <w:div w:id="1778209939">
              <w:marLeft w:val="0"/>
              <w:marRight w:val="0"/>
              <w:marTop w:val="0"/>
              <w:marBottom w:val="0"/>
              <w:divBdr>
                <w:top w:val="none" w:sz="0" w:space="0" w:color="auto"/>
                <w:left w:val="none" w:sz="0" w:space="0" w:color="auto"/>
                <w:bottom w:val="none" w:sz="0" w:space="0" w:color="auto"/>
                <w:right w:val="none" w:sz="0" w:space="0" w:color="auto"/>
              </w:divBdr>
            </w:div>
            <w:div w:id="467744784">
              <w:marLeft w:val="0"/>
              <w:marRight w:val="0"/>
              <w:marTop w:val="0"/>
              <w:marBottom w:val="0"/>
              <w:divBdr>
                <w:top w:val="none" w:sz="0" w:space="0" w:color="auto"/>
                <w:left w:val="none" w:sz="0" w:space="0" w:color="auto"/>
                <w:bottom w:val="none" w:sz="0" w:space="0" w:color="auto"/>
                <w:right w:val="none" w:sz="0" w:space="0" w:color="auto"/>
              </w:divBdr>
            </w:div>
          </w:divsChild>
        </w:div>
        <w:div w:id="656690433">
          <w:marLeft w:val="0"/>
          <w:marRight w:val="0"/>
          <w:marTop w:val="0"/>
          <w:marBottom w:val="0"/>
          <w:divBdr>
            <w:top w:val="none" w:sz="0" w:space="0" w:color="auto"/>
            <w:left w:val="none" w:sz="0" w:space="0" w:color="auto"/>
            <w:bottom w:val="none" w:sz="0" w:space="0" w:color="auto"/>
            <w:right w:val="none" w:sz="0" w:space="0" w:color="auto"/>
          </w:divBdr>
          <w:divsChild>
            <w:div w:id="264658888">
              <w:marLeft w:val="0"/>
              <w:marRight w:val="0"/>
              <w:marTop w:val="0"/>
              <w:marBottom w:val="0"/>
              <w:divBdr>
                <w:top w:val="none" w:sz="0" w:space="0" w:color="auto"/>
                <w:left w:val="none" w:sz="0" w:space="0" w:color="auto"/>
                <w:bottom w:val="none" w:sz="0" w:space="0" w:color="auto"/>
                <w:right w:val="none" w:sz="0" w:space="0" w:color="auto"/>
              </w:divBdr>
            </w:div>
            <w:div w:id="56409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15159">
      <w:bodyDiv w:val="1"/>
      <w:marLeft w:val="0"/>
      <w:marRight w:val="0"/>
      <w:marTop w:val="0"/>
      <w:marBottom w:val="0"/>
      <w:divBdr>
        <w:top w:val="none" w:sz="0" w:space="0" w:color="auto"/>
        <w:left w:val="none" w:sz="0" w:space="0" w:color="auto"/>
        <w:bottom w:val="none" w:sz="0" w:space="0" w:color="auto"/>
        <w:right w:val="none" w:sz="0" w:space="0" w:color="auto"/>
      </w:divBdr>
      <w:divsChild>
        <w:div w:id="1585607451">
          <w:marLeft w:val="0"/>
          <w:marRight w:val="0"/>
          <w:marTop w:val="0"/>
          <w:marBottom w:val="0"/>
          <w:divBdr>
            <w:top w:val="none" w:sz="0" w:space="0" w:color="auto"/>
            <w:left w:val="none" w:sz="0" w:space="0" w:color="auto"/>
            <w:bottom w:val="none" w:sz="0" w:space="0" w:color="auto"/>
            <w:right w:val="none" w:sz="0" w:space="0" w:color="auto"/>
          </w:divBdr>
          <w:divsChild>
            <w:div w:id="1185560662">
              <w:marLeft w:val="0"/>
              <w:marRight w:val="0"/>
              <w:marTop w:val="0"/>
              <w:marBottom w:val="0"/>
              <w:divBdr>
                <w:top w:val="none" w:sz="0" w:space="0" w:color="auto"/>
                <w:left w:val="none" w:sz="0" w:space="0" w:color="auto"/>
                <w:bottom w:val="none" w:sz="0" w:space="0" w:color="auto"/>
                <w:right w:val="none" w:sz="0" w:space="0" w:color="auto"/>
              </w:divBdr>
            </w:div>
          </w:divsChild>
        </w:div>
        <w:div w:id="578247235">
          <w:marLeft w:val="0"/>
          <w:marRight w:val="0"/>
          <w:marTop w:val="0"/>
          <w:marBottom w:val="0"/>
          <w:divBdr>
            <w:top w:val="none" w:sz="0" w:space="0" w:color="auto"/>
            <w:left w:val="none" w:sz="0" w:space="0" w:color="auto"/>
            <w:bottom w:val="none" w:sz="0" w:space="0" w:color="auto"/>
            <w:right w:val="none" w:sz="0" w:space="0" w:color="auto"/>
          </w:divBdr>
          <w:divsChild>
            <w:div w:id="19287380">
              <w:marLeft w:val="0"/>
              <w:marRight w:val="0"/>
              <w:marTop w:val="0"/>
              <w:marBottom w:val="0"/>
              <w:divBdr>
                <w:top w:val="none" w:sz="0" w:space="0" w:color="auto"/>
                <w:left w:val="none" w:sz="0" w:space="0" w:color="auto"/>
                <w:bottom w:val="none" w:sz="0" w:space="0" w:color="auto"/>
                <w:right w:val="none" w:sz="0" w:space="0" w:color="auto"/>
              </w:divBdr>
            </w:div>
            <w:div w:id="667175595">
              <w:marLeft w:val="0"/>
              <w:marRight w:val="0"/>
              <w:marTop w:val="0"/>
              <w:marBottom w:val="0"/>
              <w:divBdr>
                <w:top w:val="none" w:sz="0" w:space="0" w:color="auto"/>
                <w:left w:val="none" w:sz="0" w:space="0" w:color="auto"/>
                <w:bottom w:val="none" w:sz="0" w:space="0" w:color="auto"/>
                <w:right w:val="none" w:sz="0" w:space="0" w:color="auto"/>
              </w:divBdr>
            </w:div>
          </w:divsChild>
        </w:div>
        <w:div w:id="243269721">
          <w:marLeft w:val="0"/>
          <w:marRight w:val="0"/>
          <w:marTop w:val="0"/>
          <w:marBottom w:val="0"/>
          <w:divBdr>
            <w:top w:val="none" w:sz="0" w:space="0" w:color="auto"/>
            <w:left w:val="none" w:sz="0" w:space="0" w:color="auto"/>
            <w:bottom w:val="none" w:sz="0" w:space="0" w:color="auto"/>
            <w:right w:val="none" w:sz="0" w:space="0" w:color="auto"/>
          </w:divBdr>
          <w:divsChild>
            <w:div w:id="1414815474">
              <w:marLeft w:val="0"/>
              <w:marRight w:val="0"/>
              <w:marTop w:val="0"/>
              <w:marBottom w:val="0"/>
              <w:divBdr>
                <w:top w:val="none" w:sz="0" w:space="0" w:color="auto"/>
                <w:left w:val="none" w:sz="0" w:space="0" w:color="auto"/>
                <w:bottom w:val="none" w:sz="0" w:space="0" w:color="auto"/>
                <w:right w:val="none" w:sz="0" w:space="0" w:color="auto"/>
              </w:divBdr>
            </w:div>
            <w:div w:id="36097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89315">
      <w:bodyDiv w:val="1"/>
      <w:marLeft w:val="0"/>
      <w:marRight w:val="0"/>
      <w:marTop w:val="0"/>
      <w:marBottom w:val="0"/>
      <w:divBdr>
        <w:top w:val="none" w:sz="0" w:space="0" w:color="auto"/>
        <w:left w:val="none" w:sz="0" w:space="0" w:color="auto"/>
        <w:bottom w:val="none" w:sz="0" w:space="0" w:color="auto"/>
        <w:right w:val="none" w:sz="0" w:space="0" w:color="auto"/>
      </w:divBdr>
      <w:divsChild>
        <w:div w:id="852450582">
          <w:marLeft w:val="0"/>
          <w:marRight w:val="0"/>
          <w:marTop w:val="0"/>
          <w:marBottom w:val="0"/>
          <w:divBdr>
            <w:top w:val="none" w:sz="0" w:space="0" w:color="auto"/>
            <w:left w:val="none" w:sz="0" w:space="0" w:color="auto"/>
            <w:bottom w:val="none" w:sz="0" w:space="0" w:color="auto"/>
            <w:right w:val="none" w:sz="0" w:space="0" w:color="auto"/>
          </w:divBdr>
        </w:div>
        <w:div w:id="43065532">
          <w:marLeft w:val="0"/>
          <w:marRight w:val="0"/>
          <w:marTop w:val="0"/>
          <w:marBottom w:val="0"/>
          <w:divBdr>
            <w:top w:val="none" w:sz="0" w:space="0" w:color="auto"/>
            <w:left w:val="none" w:sz="0" w:space="0" w:color="auto"/>
            <w:bottom w:val="none" w:sz="0" w:space="0" w:color="auto"/>
            <w:right w:val="none" w:sz="0" w:space="0" w:color="auto"/>
          </w:divBdr>
          <w:divsChild>
            <w:div w:id="1142386656">
              <w:marLeft w:val="0"/>
              <w:marRight w:val="0"/>
              <w:marTop w:val="0"/>
              <w:marBottom w:val="0"/>
              <w:divBdr>
                <w:top w:val="none" w:sz="0" w:space="0" w:color="auto"/>
                <w:left w:val="none" w:sz="0" w:space="0" w:color="auto"/>
                <w:bottom w:val="none" w:sz="0" w:space="0" w:color="auto"/>
                <w:right w:val="none" w:sz="0" w:space="0" w:color="auto"/>
              </w:divBdr>
            </w:div>
            <w:div w:id="369503122">
              <w:marLeft w:val="0"/>
              <w:marRight w:val="0"/>
              <w:marTop w:val="0"/>
              <w:marBottom w:val="0"/>
              <w:divBdr>
                <w:top w:val="none" w:sz="0" w:space="0" w:color="auto"/>
                <w:left w:val="none" w:sz="0" w:space="0" w:color="auto"/>
                <w:bottom w:val="none" w:sz="0" w:space="0" w:color="auto"/>
                <w:right w:val="none" w:sz="0" w:space="0" w:color="auto"/>
              </w:divBdr>
            </w:div>
          </w:divsChild>
        </w:div>
        <w:div w:id="1576667189">
          <w:marLeft w:val="0"/>
          <w:marRight w:val="0"/>
          <w:marTop w:val="0"/>
          <w:marBottom w:val="0"/>
          <w:divBdr>
            <w:top w:val="none" w:sz="0" w:space="0" w:color="auto"/>
            <w:left w:val="none" w:sz="0" w:space="0" w:color="auto"/>
            <w:bottom w:val="none" w:sz="0" w:space="0" w:color="auto"/>
            <w:right w:val="none" w:sz="0" w:space="0" w:color="auto"/>
          </w:divBdr>
          <w:divsChild>
            <w:div w:id="1586647799">
              <w:marLeft w:val="0"/>
              <w:marRight w:val="0"/>
              <w:marTop w:val="0"/>
              <w:marBottom w:val="0"/>
              <w:divBdr>
                <w:top w:val="none" w:sz="0" w:space="0" w:color="auto"/>
                <w:left w:val="none" w:sz="0" w:space="0" w:color="auto"/>
                <w:bottom w:val="none" w:sz="0" w:space="0" w:color="auto"/>
                <w:right w:val="none" w:sz="0" w:space="0" w:color="auto"/>
              </w:divBdr>
            </w:div>
            <w:div w:id="1558587784">
              <w:marLeft w:val="0"/>
              <w:marRight w:val="0"/>
              <w:marTop w:val="0"/>
              <w:marBottom w:val="0"/>
              <w:divBdr>
                <w:top w:val="none" w:sz="0" w:space="0" w:color="auto"/>
                <w:left w:val="none" w:sz="0" w:space="0" w:color="auto"/>
                <w:bottom w:val="none" w:sz="0" w:space="0" w:color="auto"/>
                <w:right w:val="none" w:sz="0" w:space="0" w:color="auto"/>
              </w:divBdr>
            </w:div>
          </w:divsChild>
        </w:div>
        <w:div w:id="1029570999">
          <w:marLeft w:val="0"/>
          <w:marRight w:val="0"/>
          <w:marTop w:val="0"/>
          <w:marBottom w:val="0"/>
          <w:divBdr>
            <w:top w:val="none" w:sz="0" w:space="0" w:color="auto"/>
            <w:left w:val="none" w:sz="0" w:space="0" w:color="auto"/>
            <w:bottom w:val="none" w:sz="0" w:space="0" w:color="auto"/>
            <w:right w:val="none" w:sz="0" w:space="0" w:color="auto"/>
          </w:divBdr>
          <w:divsChild>
            <w:div w:id="1909412258">
              <w:marLeft w:val="0"/>
              <w:marRight w:val="0"/>
              <w:marTop w:val="0"/>
              <w:marBottom w:val="0"/>
              <w:divBdr>
                <w:top w:val="none" w:sz="0" w:space="0" w:color="auto"/>
                <w:left w:val="none" w:sz="0" w:space="0" w:color="auto"/>
                <w:bottom w:val="none" w:sz="0" w:space="0" w:color="auto"/>
                <w:right w:val="none" w:sz="0" w:space="0" w:color="auto"/>
              </w:divBdr>
            </w:div>
            <w:div w:id="1411852873">
              <w:marLeft w:val="0"/>
              <w:marRight w:val="0"/>
              <w:marTop w:val="0"/>
              <w:marBottom w:val="0"/>
              <w:divBdr>
                <w:top w:val="none" w:sz="0" w:space="0" w:color="auto"/>
                <w:left w:val="none" w:sz="0" w:space="0" w:color="auto"/>
                <w:bottom w:val="none" w:sz="0" w:space="0" w:color="auto"/>
                <w:right w:val="none" w:sz="0" w:space="0" w:color="auto"/>
              </w:divBdr>
            </w:div>
          </w:divsChild>
        </w:div>
        <w:div w:id="1385179244">
          <w:marLeft w:val="0"/>
          <w:marRight w:val="0"/>
          <w:marTop w:val="0"/>
          <w:marBottom w:val="0"/>
          <w:divBdr>
            <w:top w:val="none" w:sz="0" w:space="0" w:color="auto"/>
            <w:left w:val="none" w:sz="0" w:space="0" w:color="auto"/>
            <w:bottom w:val="none" w:sz="0" w:space="0" w:color="auto"/>
            <w:right w:val="none" w:sz="0" w:space="0" w:color="auto"/>
          </w:divBdr>
          <w:divsChild>
            <w:div w:id="1051877816">
              <w:marLeft w:val="0"/>
              <w:marRight w:val="0"/>
              <w:marTop w:val="0"/>
              <w:marBottom w:val="0"/>
              <w:divBdr>
                <w:top w:val="none" w:sz="0" w:space="0" w:color="auto"/>
                <w:left w:val="none" w:sz="0" w:space="0" w:color="auto"/>
                <w:bottom w:val="none" w:sz="0" w:space="0" w:color="auto"/>
                <w:right w:val="none" w:sz="0" w:space="0" w:color="auto"/>
              </w:divBdr>
            </w:div>
            <w:div w:id="1924297007">
              <w:marLeft w:val="0"/>
              <w:marRight w:val="0"/>
              <w:marTop w:val="0"/>
              <w:marBottom w:val="0"/>
              <w:divBdr>
                <w:top w:val="none" w:sz="0" w:space="0" w:color="auto"/>
                <w:left w:val="none" w:sz="0" w:space="0" w:color="auto"/>
                <w:bottom w:val="none" w:sz="0" w:space="0" w:color="auto"/>
                <w:right w:val="none" w:sz="0" w:space="0" w:color="auto"/>
              </w:divBdr>
            </w:div>
          </w:divsChild>
        </w:div>
        <w:div w:id="1851020992">
          <w:marLeft w:val="0"/>
          <w:marRight w:val="0"/>
          <w:marTop w:val="0"/>
          <w:marBottom w:val="0"/>
          <w:divBdr>
            <w:top w:val="none" w:sz="0" w:space="0" w:color="auto"/>
            <w:left w:val="none" w:sz="0" w:space="0" w:color="auto"/>
            <w:bottom w:val="none" w:sz="0" w:space="0" w:color="auto"/>
            <w:right w:val="none" w:sz="0" w:space="0" w:color="auto"/>
          </w:divBdr>
          <w:divsChild>
            <w:div w:id="1499926154">
              <w:marLeft w:val="0"/>
              <w:marRight w:val="0"/>
              <w:marTop w:val="0"/>
              <w:marBottom w:val="0"/>
              <w:divBdr>
                <w:top w:val="none" w:sz="0" w:space="0" w:color="auto"/>
                <w:left w:val="none" w:sz="0" w:space="0" w:color="auto"/>
                <w:bottom w:val="none" w:sz="0" w:space="0" w:color="auto"/>
                <w:right w:val="none" w:sz="0" w:space="0" w:color="auto"/>
              </w:divBdr>
            </w:div>
            <w:div w:id="1182862613">
              <w:marLeft w:val="0"/>
              <w:marRight w:val="0"/>
              <w:marTop w:val="0"/>
              <w:marBottom w:val="0"/>
              <w:divBdr>
                <w:top w:val="none" w:sz="0" w:space="0" w:color="auto"/>
                <w:left w:val="none" w:sz="0" w:space="0" w:color="auto"/>
                <w:bottom w:val="none" w:sz="0" w:space="0" w:color="auto"/>
                <w:right w:val="none" w:sz="0" w:space="0" w:color="auto"/>
              </w:divBdr>
            </w:div>
          </w:divsChild>
        </w:div>
        <w:div w:id="1589926363">
          <w:marLeft w:val="0"/>
          <w:marRight w:val="0"/>
          <w:marTop w:val="0"/>
          <w:marBottom w:val="0"/>
          <w:divBdr>
            <w:top w:val="none" w:sz="0" w:space="0" w:color="auto"/>
            <w:left w:val="none" w:sz="0" w:space="0" w:color="auto"/>
            <w:bottom w:val="none" w:sz="0" w:space="0" w:color="auto"/>
            <w:right w:val="none" w:sz="0" w:space="0" w:color="auto"/>
          </w:divBdr>
          <w:divsChild>
            <w:div w:id="746731182">
              <w:marLeft w:val="0"/>
              <w:marRight w:val="0"/>
              <w:marTop w:val="0"/>
              <w:marBottom w:val="0"/>
              <w:divBdr>
                <w:top w:val="none" w:sz="0" w:space="0" w:color="auto"/>
                <w:left w:val="none" w:sz="0" w:space="0" w:color="auto"/>
                <w:bottom w:val="none" w:sz="0" w:space="0" w:color="auto"/>
                <w:right w:val="none" w:sz="0" w:space="0" w:color="auto"/>
              </w:divBdr>
            </w:div>
            <w:div w:id="141296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07508">
      <w:bodyDiv w:val="1"/>
      <w:marLeft w:val="0"/>
      <w:marRight w:val="0"/>
      <w:marTop w:val="0"/>
      <w:marBottom w:val="0"/>
      <w:divBdr>
        <w:top w:val="none" w:sz="0" w:space="0" w:color="auto"/>
        <w:left w:val="none" w:sz="0" w:space="0" w:color="auto"/>
        <w:bottom w:val="none" w:sz="0" w:space="0" w:color="auto"/>
        <w:right w:val="none" w:sz="0" w:space="0" w:color="auto"/>
      </w:divBdr>
      <w:divsChild>
        <w:div w:id="1724214323">
          <w:marLeft w:val="0"/>
          <w:marRight w:val="0"/>
          <w:marTop w:val="0"/>
          <w:marBottom w:val="0"/>
          <w:divBdr>
            <w:top w:val="none" w:sz="0" w:space="0" w:color="auto"/>
            <w:left w:val="none" w:sz="0" w:space="0" w:color="auto"/>
            <w:bottom w:val="none" w:sz="0" w:space="0" w:color="auto"/>
            <w:right w:val="none" w:sz="0" w:space="0" w:color="auto"/>
          </w:divBdr>
          <w:divsChild>
            <w:div w:id="1430349992">
              <w:marLeft w:val="0"/>
              <w:marRight w:val="0"/>
              <w:marTop w:val="0"/>
              <w:marBottom w:val="0"/>
              <w:divBdr>
                <w:top w:val="none" w:sz="0" w:space="0" w:color="auto"/>
                <w:left w:val="none" w:sz="0" w:space="0" w:color="auto"/>
                <w:bottom w:val="none" w:sz="0" w:space="0" w:color="auto"/>
                <w:right w:val="none" w:sz="0" w:space="0" w:color="auto"/>
              </w:divBdr>
            </w:div>
            <w:div w:id="762141358">
              <w:marLeft w:val="0"/>
              <w:marRight w:val="0"/>
              <w:marTop w:val="0"/>
              <w:marBottom w:val="0"/>
              <w:divBdr>
                <w:top w:val="none" w:sz="0" w:space="0" w:color="auto"/>
                <w:left w:val="none" w:sz="0" w:space="0" w:color="auto"/>
                <w:bottom w:val="none" w:sz="0" w:space="0" w:color="auto"/>
                <w:right w:val="none" w:sz="0" w:space="0" w:color="auto"/>
              </w:divBdr>
            </w:div>
          </w:divsChild>
        </w:div>
        <w:div w:id="1991590924">
          <w:marLeft w:val="0"/>
          <w:marRight w:val="0"/>
          <w:marTop w:val="0"/>
          <w:marBottom w:val="0"/>
          <w:divBdr>
            <w:top w:val="none" w:sz="0" w:space="0" w:color="auto"/>
            <w:left w:val="none" w:sz="0" w:space="0" w:color="auto"/>
            <w:bottom w:val="none" w:sz="0" w:space="0" w:color="auto"/>
            <w:right w:val="none" w:sz="0" w:space="0" w:color="auto"/>
          </w:divBdr>
          <w:divsChild>
            <w:div w:id="2127310266">
              <w:marLeft w:val="0"/>
              <w:marRight w:val="0"/>
              <w:marTop w:val="0"/>
              <w:marBottom w:val="0"/>
              <w:divBdr>
                <w:top w:val="none" w:sz="0" w:space="0" w:color="auto"/>
                <w:left w:val="none" w:sz="0" w:space="0" w:color="auto"/>
                <w:bottom w:val="none" w:sz="0" w:space="0" w:color="auto"/>
                <w:right w:val="none" w:sz="0" w:space="0" w:color="auto"/>
              </w:divBdr>
            </w:div>
            <w:div w:id="1568956069">
              <w:marLeft w:val="0"/>
              <w:marRight w:val="0"/>
              <w:marTop w:val="0"/>
              <w:marBottom w:val="0"/>
              <w:divBdr>
                <w:top w:val="none" w:sz="0" w:space="0" w:color="auto"/>
                <w:left w:val="none" w:sz="0" w:space="0" w:color="auto"/>
                <w:bottom w:val="none" w:sz="0" w:space="0" w:color="auto"/>
                <w:right w:val="none" w:sz="0" w:space="0" w:color="auto"/>
              </w:divBdr>
            </w:div>
          </w:divsChild>
        </w:div>
        <w:div w:id="1092430153">
          <w:marLeft w:val="0"/>
          <w:marRight w:val="0"/>
          <w:marTop w:val="0"/>
          <w:marBottom w:val="0"/>
          <w:divBdr>
            <w:top w:val="none" w:sz="0" w:space="0" w:color="auto"/>
            <w:left w:val="none" w:sz="0" w:space="0" w:color="auto"/>
            <w:bottom w:val="none" w:sz="0" w:space="0" w:color="auto"/>
            <w:right w:val="none" w:sz="0" w:space="0" w:color="auto"/>
          </w:divBdr>
          <w:divsChild>
            <w:div w:id="674922487">
              <w:marLeft w:val="0"/>
              <w:marRight w:val="0"/>
              <w:marTop w:val="0"/>
              <w:marBottom w:val="0"/>
              <w:divBdr>
                <w:top w:val="none" w:sz="0" w:space="0" w:color="auto"/>
                <w:left w:val="none" w:sz="0" w:space="0" w:color="auto"/>
                <w:bottom w:val="none" w:sz="0" w:space="0" w:color="auto"/>
                <w:right w:val="none" w:sz="0" w:space="0" w:color="auto"/>
              </w:divBdr>
            </w:div>
            <w:div w:id="152162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lov-lex.sk/pravne-predpisy/SK/ZZ/2004/582/20231101.html" TargetMode="External"/><Relationship Id="rId18" Type="http://schemas.openxmlformats.org/officeDocument/2006/relationships/hyperlink" Target="https://www.slov-lex.sk/pravne-predpisy/SK/ZZ/2004/582/20231101.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lov-lex.sk/pravne-predpisy/SK/ZZ/2004/582/20231101.html" TargetMode="External"/><Relationship Id="rId7" Type="http://schemas.openxmlformats.org/officeDocument/2006/relationships/footnotes" Target="footnotes.xml"/><Relationship Id="rId12" Type="http://schemas.openxmlformats.org/officeDocument/2006/relationships/hyperlink" Target="https://www.slov-lex.sk/pravne-predpisy/SK/ZZ/2004/582/20231101.html" TargetMode="External"/><Relationship Id="rId17" Type="http://schemas.openxmlformats.org/officeDocument/2006/relationships/hyperlink" Target="https://www.slov-lex.sk/pravne-predpisy/SK/ZZ/2004/582/20231101.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lov-lex.sk/pravne-predpisy/SK/ZZ/2004/582/20231101.html" TargetMode="External"/><Relationship Id="rId20" Type="http://schemas.openxmlformats.org/officeDocument/2006/relationships/hyperlink" Target="https://www.slov-lex.sk/pravne-predpisy/SK/ZZ/2004/582/20231101.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ov-lex.sk/pravne-predpisy/SK/ZZ/2004/582/20231101.htm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slov-lex.sk/pravne-predpisy/SK/ZZ/2004/582/20231101.html" TargetMode="External"/><Relationship Id="rId23" Type="http://schemas.openxmlformats.org/officeDocument/2006/relationships/hyperlink" Target="https://www.slov-lex.sk/pravne-predpisy/SK/ZZ/2004/582/20231101.html" TargetMode="External"/><Relationship Id="rId10" Type="http://schemas.openxmlformats.org/officeDocument/2006/relationships/hyperlink" Target="https://www.slov-lex.sk/pravne-predpisy/SK/ZZ/2004/582/20231101.html" TargetMode="External"/><Relationship Id="rId19" Type="http://schemas.openxmlformats.org/officeDocument/2006/relationships/hyperlink" Target="https://www.slov-lex.sk/pravne-predpisy/SK/ZZ/2004/582/20231101.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slov-lex.sk/pravne-predpisy/SK/ZZ/2004/582/20231101.html" TargetMode="External"/><Relationship Id="rId22" Type="http://schemas.openxmlformats.org/officeDocument/2006/relationships/hyperlink" Target="https://www.slov-lex.sk/pravne-predpisy/SK/ZZ/2004/582/20231101.htm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51B5B-378F-44EA-BA9C-66AE9CB7A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3872</Words>
  <Characters>22073</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Zb</vt:lpstr>
    </vt:vector>
  </TitlesOfParts>
  <Company>Firma</Company>
  <LinksUpToDate>false</LinksUpToDate>
  <CharactersWithSpaces>25894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Zb</dc:title>
  <dc:creator>Admin</dc:creator>
  <cp:lastModifiedBy>Mária Vajda Susányi</cp:lastModifiedBy>
  <cp:revision>5</cp:revision>
  <cp:lastPrinted>2024-11-27T20:21:00Z</cp:lastPrinted>
  <dcterms:created xsi:type="dcterms:W3CDTF">2024-11-27T20:13:00Z</dcterms:created>
  <dcterms:modified xsi:type="dcterms:W3CDTF">2024-11-27T20:21:00Z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54BD92B447C54D43AE49D47E1BE45CCD_13</vt:lpwstr>
  </property>
</Properties>
</file>